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C4" w:rsidRPr="00ED1735" w:rsidRDefault="00ED1735" w:rsidP="004100C4">
      <w:pPr>
        <w:jc w:val="center"/>
        <w:rPr>
          <w:rFonts w:ascii="Arial" w:eastAsia="標楷體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eastAsia="標楷體" w:hAnsi="標楷體" w:cs="Arial" w:hint="eastAsia"/>
          <w:b/>
          <w:sz w:val="40"/>
          <w:szCs w:val="40"/>
        </w:rPr>
        <w:t>《</w:t>
      </w:r>
      <w:r w:rsidR="004100C4" w:rsidRPr="00ED1735">
        <w:rPr>
          <w:rFonts w:ascii="Arial" w:eastAsia="標楷體" w:hAnsi="標楷體" w:cs="Arial"/>
          <w:b/>
          <w:sz w:val="40"/>
          <w:szCs w:val="40"/>
        </w:rPr>
        <w:t>手腕式心電圖紀錄器</w:t>
      </w:r>
      <w:r>
        <w:rPr>
          <w:rFonts w:ascii="Arial" w:eastAsia="標楷體" w:hAnsi="標楷體" w:cs="Arial" w:hint="eastAsia"/>
          <w:b/>
          <w:sz w:val="40"/>
          <w:szCs w:val="40"/>
        </w:rPr>
        <w:t>》</w:t>
      </w:r>
    </w:p>
    <w:p w:rsidR="004100C4" w:rsidRPr="00ED1735" w:rsidRDefault="004100C4" w:rsidP="0045632A">
      <w:pPr>
        <w:pStyle w:val="10"/>
        <w:numPr>
          <w:ilvl w:val="0"/>
          <w:numId w:val="6"/>
        </w:numPr>
        <w:spacing w:line="360" w:lineRule="exact"/>
        <w:rPr>
          <w:rFonts w:ascii="Arial" w:hAnsi="Arial" w:cs="Arial"/>
          <w:b/>
          <w:szCs w:val="32"/>
        </w:rPr>
      </w:pPr>
      <w:r w:rsidRPr="00ED1735">
        <w:rPr>
          <w:rFonts w:ascii="Arial" w:hAnsi="標楷體" w:cs="Arial"/>
          <w:b/>
          <w:szCs w:val="32"/>
        </w:rPr>
        <w:t>什麼是手腕式心電圖記錄器檢查？</w:t>
      </w:r>
    </w:p>
    <w:p w:rsidR="00682715" w:rsidRDefault="00682715" w:rsidP="00682715">
      <w:pPr>
        <w:pStyle w:val="10"/>
        <w:spacing w:line="360" w:lineRule="exact"/>
        <w:rPr>
          <w:rFonts w:ascii="Arial" w:hAnsi="標楷體" w:cs="Arial"/>
          <w:sz w:val="28"/>
          <w:szCs w:val="28"/>
        </w:rPr>
      </w:pPr>
      <w:r>
        <w:rPr>
          <w:rFonts w:ascii="Arial" w:hAnsi="標楷體" w:cs="Arial" w:hint="eastAsia"/>
          <w:sz w:val="28"/>
          <w:szCs w:val="28"/>
        </w:rPr>
        <w:t xml:space="preserve">    </w:t>
      </w:r>
      <w:r w:rsidR="004100C4" w:rsidRPr="00E1611A">
        <w:rPr>
          <w:rFonts w:ascii="Arial" w:hAnsi="標楷體" w:cs="Arial"/>
          <w:sz w:val="28"/>
          <w:szCs w:val="28"/>
        </w:rPr>
        <w:t>這是一項非侵入性的檢查，利用心電圖電氣生理紀錄原理，來偵測</w:t>
      </w:r>
    </w:p>
    <w:p w:rsidR="004100C4" w:rsidRPr="00E1611A" w:rsidRDefault="004100C4" w:rsidP="00682715">
      <w:pPr>
        <w:pStyle w:val="10"/>
        <w:spacing w:line="360" w:lineRule="exact"/>
        <w:rPr>
          <w:rFonts w:ascii="Arial" w:hAnsi="Arial" w:cs="Arial"/>
          <w:sz w:val="28"/>
          <w:szCs w:val="28"/>
        </w:rPr>
      </w:pPr>
      <w:r w:rsidRPr="00E1611A">
        <w:rPr>
          <w:rFonts w:ascii="Arial" w:hAnsi="標楷體" w:cs="Arial"/>
          <w:sz w:val="28"/>
          <w:szCs w:val="28"/>
        </w:rPr>
        <w:t>病患是否有心律不整。</w:t>
      </w:r>
    </w:p>
    <w:p w:rsidR="004100C4" w:rsidRPr="00E1611A" w:rsidRDefault="004100C4" w:rsidP="00ED1735">
      <w:pPr>
        <w:pStyle w:val="10"/>
        <w:spacing w:line="360" w:lineRule="exact"/>
        <w:ind w:left="851"/>
        <w:rPr>
          <w:rFonts w:ascii="Arial" w:hAnsi="Arial" w:cs="Arial"/>
          <w:sz w:val="28"/>
          <w:szCs w:val="28"/>
        </w:rPr>
      </w:pPr>
    </w:p>
    <w:p w:rsidR="004100C4" w:rsidRPr="00ED1735" w:rsidRDefault="0045632A" w:rsidP="0045632A">
      <w:pPr>
        <w:pStyle w:val="10"/>
        <w:spacing w:line="36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標楷體" w:cs="Arial" w:hint="eastAsia"/>
          <w:b/>
          <w:sz w:val="28"/>
          <w:szCs w:val="28"/>
        </w:rPr>
        <w:t>貮、</w:t>
      </w:r>
      <w:r w:rsidR="004100C4" w:rsidRPr="00ED1735">
        <w:rPr>
          <w:rFonts w:ascii="Arial" w:hAnsi="標楷體" w:cs="Arial"/>
          <w:b/>
          <w:sz w:val="28"/>
          <w:szCs w:val="28"/>
        </w:rPr>
        <w:t>什麼人需要做手腕式心電圖記錄器檢查？</w:t>
      </w:r>
    </w:p>
    <w:p w:rsidR="004100C4" w:rsidRPr="00E1611A" w:rsidRDefault="00ED1735" w:rsidP="00ED1735">
      <w:pPr>
        <w:spacing w:line="360" w:lineRule="exact"/>
        <w:ind w:firstLine="482"/>
        <w:rPr>
          <w:rFonts w:ascii="Arial" w:eastAsia="標楷體" w:hAnsi="Arial" w:cs="Arial"/>
          <w:kern w:val="0"/>
          <w:sz w:val="28"/>
          <w:szCs w:val="28"/>
          <w:lang w:bidi="bn-IN"/>
        </w:rPr>
      </w:pPr>
      <w:r>
        <w:rPr>
          <w:rFonts w:ascii="Arial" w:eastAsia="標楷體" w:hAnsi="標楷體" w:cs="Arial" w:hint="eastAsia"/>
          <w:sz w:val="28"/>
          <w:szCs w:val="28"/>
        </w:rPr>
        <w:t xml:space="preserve"> </w:t>
      </w:r>
      <w:r w:rsidR="004100C4" w:rsidRPr="00E1611A">
        <w:rPr>
          <w:rFonts w:ascii="Arial" w:eastAsia="標楷體" w:hAnsi="標楷體" w:cs="Arial"/>
          <w:sz w:val="28"/>
          <w:szCs w:val="28"/>
        </w:rPr>
        <w:t>心律不整最好的診斷方法，是在發作的同時紀錄心電圖。</w:t>
      </w:r>
      <w:r w:rsidR="004100C4" w:rsidRPr="00E1611A">
        <w:rPr>
          <w:rFonts w:ascii="Arial" w:eastAsia="標楷體" w:hAnsi="標楷體" w:cs="Arial"/>
          <w:kern w:val="0"/>
          <w:sz w:val="28"/>
          <w:szCs w:val="28"/>
          <w:lang w:bidi="bn-IN"/>
        </w:rPr>
        <w:t>一般人心律不整的症狀包括心悸、胸悶、氣促、頭暈、胸痛，嚴重時甚至有全身無力、倦怠、呼吸困難、頭暈等。病人因此至門診求治時，醫師經過病史及身體檢查後，若懷疑病人有心律不整，一般會安排</w:t>
      </w:r>
      <w:r w:rsidR="004100C4" w:rsidRPr="00E1611A">
        <w:rPr>
          <w:rFonts w:ascii="Arial" w:eastAsia="標楷體" w:hAnsi="Arial" w:cs="Arial"/>
          <w:kern w:val="0"/>
          <w:sz w:val="28"/>
          <w:szCs w:val="28"/>
          <w:lang w:bidi="bn-IN"/>
        </w:rPr>
        <w:t>12</w:t>
      </w:r>
      <w:r w:rsidR="004100C4" w:rsidRPr="00E1611A">
        <w:rPr>
          <w:rFonts w:ascii="Arial" w:eastAsia="標楷體" w:hAnsi="標楷體" w:cs="Arial"/>
          <w:kern w:val="0"/>
          <w:sz w:val="28"/>
          <w:szCs w:val="28"/>
          <w:lang w:bidi="bn-IN"/>
        </w:rPr>
        <w:t>導程心電圖檢查，這是最方便也是最常用的方法，然而許多病人的心律不整不是持續的，而是偶發或陣發性的，這</w:t>
      </w:r>
      <w:smartTag w:uri="urn:schemas-microsoft-com:office:smarttags" w:element="PersonName">
        <w:smartTagPr>
          <w:attr w:name="ProductID" w:val="時"/>
        </w:smartTagPr>
        <w:r w:rsidR="004100C4" w:rsidRPr="00E1611A">
          <w:rPr>
            <w:rFonts w:ascii="Arial" w:eastAsia="標楷體" w:hAnsi="標楷體" w:cs="Arial"/>
            <w:kern w:val="0"/>
            <w:sz w:val="28"/>
            <w:szCs w:val="28"/>
            <w:lang w:bidi="bn-IN"/>
          </w:rPr>
          <w:t>時</w:t>
        </w:r>
      </w:smartTag>
      <w:r w:rsidR="004100C4" w:rsidRPr="00E1611A">
        <w:rPr>
          <w:rFonts w:ascii="Arial" w:eastAsia="標楷體" w:hAnsi="標楷體" w:cs="Arial"/>
          <w:kern w:val="0"/>
          <w:sz w:val="28"/>
          <w:szCs w:val="28"/>
          <w:lang w:bidi="bn-IN"/>
        </w:rPr>
        <w:t>醫師還會安排二十四小時心電圖檢查，將心電圖的貼片貼在胸前，再將記錄器帶回，記錄一天二十四小時的心電圖，如此可以用較長的時間來評估心律不整的發作及嚴重性。但若是發作的頻率低，並非每天發作，二十四小時心電圖未必能診斷出心律不整，會安排</w:t>
      </w:r>
      <w:r w:rsidR="004100C4" w:rsidRPr="00E1611A">
        <w:rPr>
          <w:rFonts w:ascii="Arial" w:eastAsia="標楷體" w:hAnsi="標楷體" w:cs="Arial"/>
          <w:sz w:val="28"/>
          <w:szCs w:val="28"/>
        </w:rPr>
        <w:t>手腕式心電圖記錄器</w:t>
      </w:r>
      <w:r w:rsidR="004100C4" w:rsidRPr="00E1611A">
        <w:rPr>
          <w:rFonts w:ascii="Arial" w:eastAsia="標楷體" w:hAnsi="標楷體" w:cs="Arial"/>
          <w:kern w:val="0"/>
          <w:sz w:val="28"/>
          <w:szCs w:val="28"/>
          <w:lang w:bidi="bn-IN"/>
        </w:rPr>
        <w:t>檢查，讓病人隨身攜帶，當發生心悸等不舒服的症狀再按壓紀錄心電圖，可以配帶七天，使得成功捕捉心律不整的機率提高。</w:t>
      </w:r>
    </w:p>
    <w:p w:rsidR="004100C4" w:rsidRPr="00E1611A" w:rsidRDefault="004100C4" w:rsidP="00ED1735">
      <w:pPr>
        <w:pStyle w:val="10"/>
        <w:spacing w:line="360" w:lineRule="exact"/>
        <w:ind w:left="851"/>
        <w:rPr>
          <w:rFonts w:ascii="Arial" w:hAnsi="Arial" w:cs="Arial"/>
          <w:sz w:val="28"/>
          <w:szCs w:val="28"/>
        </w:rPr>
      </w:pPr>
    </w:p>
    <w:p w:rsidR="004100C4" w:rsidRPr="00E1611A" w:rsidRDefault="004100C4" w:rsidP="00ED1735">
      <w:pPr>
        <w:pStyle w:val="10"/>
        <w:spacing w:line="360" w:lineRule="exact"/>
        <w:ind w:left="1200"/>
        <w:rPr>
          <w:rFonts w:ascii="Arial" w:hAnsi="Arial" w:cs="Arial"/>
          <w:sz w:val="28"/>
          <w:szCs w:val="28"/>
        </w:rPr>
      </w:pPr>
    </w:p>
    <w:p w:rsidR="004100C4" w:rsidRPr="00ED1735" w:rsidRDefault="0045632A" w:rsidP="0045632A">
      <w:pPr>
        <w:pStyle w:val="10"/>
        <w:spacing w:line="36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標楷體" w:cs="Arial" w:hint="eastAsia"/>
          <w:b/>
          <w:sz w:val="28"/>
          <w:szCs w:val="28"/>
        </w:rPr>
        <w:t>參、</w:t>
      </w:r>
      <w:r w:rsidR="004100C4" w:rsidRPr="00ED1735">
        <w:rPr>
          <w:rFonts w:ascii="Arial" w:hAnsi="標楷體" w:cs="Arial"/>
          <w:b/>
          <w:sz w:val="28"/>
          <w:szCs w:val="28"/>
        </w:rPr>
        <w:t>檢查過程：</w:t>
      </w:r>
    </w:p>
    <w:p w:rsidR="004100C4" w:rsidRPr="0045632A" w:rsidRDefault="0045632A" w:rsidP="0045632A">
      <w:pPr>
        <w:pStyle w:val="10"/>
        <w:spacing w:line="360" w:lineRule="exact"/>
        <w:rPr>
          <w:rFonts w:ascii="Arial" w:hAnsi="標楷體" w:cs="Arial"/>
          <w:sz w:val="28"/>
          <w:szCs w:val="28"/>
        </w:rPr>
      </w:pPr>
      <w:r>
        <w:rPr>
          <w:rFonts w:ascii="Arial" w:hAnsi="標楷體" w:cs="Arial" w:hint="eastAsia"/>
          <w:sz w:val="28"/>
          <w:szCs w:val="28"/>
        </w:rPr>
        <w:t xml:space="preserve">    </w:t>
      </w:r>
      <w:r>
        <w:rPr>
          <w:rFonts w:ascii="Arial" w:hAnsi="標楷體" w:cs="Arial" w:hint="eastAsia"/>
          <w:sz w:val="28"/>
          <w:szCs w:val="28"/>
        </w:rPr>
        <w:t>一、</w:t>
      </w:r>
      <w:r w:rsidR="004100C4" w:rsidRPr="00E1611A">
        <w:rPr>
          <w:rFonts w:ascii="Arial" w:hAnsi="標楷體" w:cs="Arial"/>
          <w:sz w:val="28"/>
          <w:szCs w:val="28"/>
        </w:rPr>
        <w:t>檢查當週可以服藥、可以進食用餐，不需特別限制。</w:t>
      </w:r>
    </w:p>
    <w:p w:rsidR="0045632A" w:rsidRDefault="0045632A" w:rsidP="0045632A">
      <w:pPr>
        <w:pStyle w:val="10"/>
        <w:spacing w:line="360" w:lineRule="exact"/>
        <w:rPr>
          <w:rFonts w:ascii="Arial" w:hAnsi="標楷體" w:cs="Arial"/>
          <w:sz w:val="28"/>
          <w:szCs w:val="28"/>
        </w:rPr>
      </w:pPr>
      <w:r>
        <w:rPr>
          <w:rFonts w:ascii="Arial" w:hAnsi="標楷體" w:cs="Arial" w:hint="eastAsia"/>
          <w:sz w:val="28"/>
          <w:szCs w:val="28"/>
        </w:rPr>
        <w:t xml:space="preserve">    </w:t>
      </w:r>
      <w:r>
        <w:rPr>
          <w:rFonts w:ascii="Arial" w:hAnsi="標楷體" w:cs="Arial" w:hint="eastAsia"/>
          <w:sz w:val="28"/>
          <w:szCs w:val="28"/>
        </w:rPr>
        <w:t>二、</w:t>
      </w:r>
      <w:r w:rsidR="004100C4" w:rsidRPr="00E1611A">
        <w:rPr>
          <w:rFonts w:ascii="Arial" w:hAnsi="標楷體" w:cs="Arial"/>
          <w:sz w:val="28"/>
          <w:szCs w:val="28"/>
        </w:rPr>
        <w:t>將手腕式心律紀錄器隨身攜帶，不舒服時將雙手大拇指輕壓在機</w:t>
      </w:r>
    </w:p>
    <w:p w:rsidR="004100C4" w:rsidRPr="00E1611A" w:rsidRDefault="0045632A" w:rsidP="0045632A">
      <w:pPr>
        <w:pStyle w:val="10"/>
        <w:spacing w:line="360" w:lineRule="exact"/>
        <w:rPr>
          <w:rFonts w:ascii="Arial" w:hAnsi="Arial" w:cs="Arial"/>
          <w:sz w:val="28"/>
          <w:szCs w:val="28"/>
        </w:rPr>
      </w:pPr>
      <w:r>
        <w:rPr>
          <w:rFonts w:ascii="Arial" w:hAnsi="標楷體" w:cs="Arial" w:hint="eastAsia"/>
          <w:sz w:val="28"/>
          <w:szCs w:val="28"/>
        </w:rPr>
        <w:t xml:space="preserve">        </w:t>
      </w:r>
      <w:r w:rsidR="004100C4" w:rsidRPr="00E1611A">
        <w:rPr>
          <w:rFonts w:ascii="Arial" w:hAnsi="標楷體" w:cs="Arial"/>
          <w:sz w:val="28"/>
          <w:szCs w:val="28"/>
        </w:rPr>
        <w:t>器電極片上約</w:t>
      </w:r>
      <w:r w:rsidR="004100C4" w:rsidRPr="00E1611A">
        <w:rPr>
          <w:rFonts w:ascii="Arial" w:hAnsi="Arial" w:cs="Arial"/>
          <w:sz w:val="28"/>
          <w:szCs w:val="28"/>
        </w:rPr>
        <w:t>30</w:t>
      </w:r>
      <w:r w:rsidR="004100C4" w:rsidRPr="00E1611A">
        <w:rPr>
          <w:rFonts w:ascii="Arial" w:hAnsi="標楷體" w:cs="Arial"/>
          <w:sz w:val="28"/>
          <w:szCs w:val="28"/>
        </w:rPr>
        <w:t>秒，即完成心電圖的記錄。</w:t>
      </w:r>
    </w:p>
    <w:p w:rsidR="004100C4" w:rsidRPr="00E1611A" w:rsidRDefault="004100C4" w:rsidP="00ED1735">
      <w:pPr>
        <w:pStyle w:val="10"/>
        <w:spacing w:line="360" w:lineRule="exact"/>
        <w:ind w:left="1200"/>
        <w:rPr>
          <w:rFonts w:ascii="Arial" w:hAnsi="Arial" w:cs="Arial"/>
          <w:sz w:val="28"/>
          <w:szCs w:val="28"/>
        </w:rPr>
      </w:pPr>
    </w:p>
    <w:p w:rsidR="004100C4" w:rsidRPr="00ED1735" w:rsidRDefault="0045632A" w:rsidP="0045632A">
      <w:pPr>
        <w:pStyle w:val="10"/>
        <w:spacing w:line="36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標楷體" w:cs="Arial" w:hint="eastAsia"/>
          <w:b/>
          <w:sz w:val="28"/>
          <w:szCs w:val="28"/>
        </w:rPr>
        <w:t>肆、</w:t>
      </w:r>
      <w:r w:rsidR="004100C4" w:rsidRPr="00ED1735">
        <w:rPr>
          <w:rFonts w:ascii="Arial" w:hAnsi="標楷體" w:cs="Arial"/>
          <w:b/>
          <w:sz w:val="28"/>
          <w:szCs w:val="28"/>
        </w:rPr>
        <w:t>諮詢服務電話</w:t>
      </w:r>
    </w:p>
    <w:p w:rsidR="004100C4" w:rsidRPr="00E1611A" w:rsidRDefault="0045632A" w:rsidP="0045632A">
      <w:pPr>
        <w:pStyle w:val="10"/>
        <w:spacing w:line="36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</w:t>
      </w:r>
      <w:r w:rsidR="004100C4" w:rsidRPr="00E1611A">
        <w:rPr>
          <w:rFonts w:ascii="Arial" w:hAnsi="Arial" w:cs="Arial"/>
          <w:sz w:val="28"/>
          <w:szCs w:val="28"/>
        </w:rPr>
        <w:t>(02)8966-7000</w:t>
      </w:r>
      <w:r w:rsidR="004100C4" w:rsidRPr="00E1611A">
        <w:rPr>
          <w:rFonts w:ascii="Arial" w:hAnsi="標楷體" w:cs="Arial"/>
          <w:sz w:val="28"/>
          <w:szCs w:val="28"/>
        </w:rPr>
        <w:t>轉</w:t>
      </w:r>
      <w:r w:rsidR="002B51BA">
        <w:rPr>
          <w:rFonts w:ascii="Arial" w:hAnsi="Arial" w:cs="Arial" w:hint="eastAsia"/>
          <w:sz w:val="28"/>
          <w:szCs w:val="28"/>
        </w:rPr>
        <w:t>1288</w:t>
      </w:r>
      <w:r w:rsidR="004100C4" w:rsidRPr="00E1611A">
        <w:rPr>
          <w:rFonts w:ascii="Arial" w:hAnsi="Arial" w:cs="Arial"/>
          <w:sz w:val="28"/>
          <w:szCs w:val="28"/>
        </w:rPr>
        <w:t xml:space="preserve"> (</w:t>
      </w:r>
      <w:r w:rsidR="004100C4" w:rsidRPr="00E1611A">
        <w:rPr>
          <w:rFonts w:ascii="Arial" w:hAnsi="標楷體" w:cs="Arial"/>
          <w:sz w:val="28"/>
          <w:szCs w:val="28"/>
        </w:rPr>
        <w:t>安心照護中心</w:t>
      </w:r>
      <w:r w:rsidR="004100C4" w:rsidRPr="00E1611A">
        <w:rPr>
          <w:rFonts w:ascii="Arial" w:hAnsi="Arial" w:cs="Arial"/>
          <w:sz w:val="28"/>
          <w:szCs w:val="28"/>
        </w:rPr>
        <w:t>)</w:t>
      </w:r>
    </w:p>
    <w:p w:rsidR="0086445F" w:rsidRDefault="0086445F" w:rsidP="0091023A">
      <w:pPr>
        <w:pStyle w:val="10"/>
        <w:spacing w:line="400" w:lineRule="exact"/>
        <w:rPr>
          <w:rFonts w:ascii="Arial" w:hAnsi="Arial" w:cs="Arial"/>
          <w:sz w:val="28"/>
          <w:szCs w:val="28"/>
        </w:rPr>
      </w:pPr>
    </w:p>
    <w:p w:rsidR="0086445F" w:rsidRDefault="0086445F" w:rsidP="0091023A">
      <w:pPr>
        <w:pStyle w:val="10"/>
        <w:spacing w:line="400" w:lineRule="exact"/>
        <w:rPr>
          <w:rFonts w:ascii="Arial" w:hAnsi="Arial" w:cs="Arial"/>
          <w:sz w:val="28"/>
          <w:szCs w:val="28"/>
        </w:rPr>
      </w:pPr>
    </w:p>
    <w:p w:rsidR="0086445F" w:rsidRDefault="0086445F" w:rsidP="0091023A">
      <w:pPr>
        <w:pStyle w:val="10"/>
        <w:spacing w:line="400" w:lineRule="exact"/>
        <w:rPr>
          <w:rFonts w:ascii="Arial" w:hAnsi="Arial" w:cs="Arial"/>
          <w:sz w:val="28"/>
          <w:szCs w:val="28"/>
        </w:rPr>
      </w:pPr>
    </w:p>
    <w:p w:rsidR="00E4793F" w:rsidRPr="008F068A" w:rsidRDefault="006A2FE3" w:rsidP="0091023A">
      <w:pPr>
        <w:pStyle w:val="10"/>
        <w:spacing w:line="40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309245</wp:posOffset>
                </wp:positionV>
                <wp:extent cx="2713990" cy="1247775"/>
                <wp:effectExtent l="12700" t="9525" r="698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99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45F" w:rsidRPr="00BC0CDC" w:rsidRDefault="0086445F" w:rsidP="0086445F">
                            <w:pPr>
                              <w:spacing w:line="0" w:lineRule="atLeast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BC0CD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編印單位: </w:t>
                            </w:r>
                            <w:r w:rsidR="00A4570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心臟血管內科</w:t>
                            </w:r>
                          </w:p>
                          <w:p w:rsidR="0086445F" w:rsidRDefault="0086445F" w:rsidP="0086445F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BC0CD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編印日期: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25C9">
                              <w:rPr>
                                <w:rFonts w:ascii="標楷體" w:eastAsia="標楷體" w:hAnsi="標楷體" w:hint="eastAsia"/>
                                <w:color w:val="000080"/>
                                <w:sz w:val="20"/>
                                <w:szCs w:val="20"/>
                              </w:rPr>
                              <w:t>2022</w:t>
                            </w:r>
                            <w:r w:rsidRPr="0086445F">
                              <w:rPr>
                                <w:rFonts w:ascii="標楷體" w:eastAsia="標楷體" w:hAnsi="標楷體"/>
                                <w:color w:val="000080"/>
                                <w:sz w:val="20"/>
                                <w:szCs w:val="20"/>
                              </w:rPr>
                              <w:t>年</w:t>
                            </w:r>
                            <w:r w:rsidR="007D25C9">
                              <w:rPr>
                                <w:rFonts w:ascii="標楷體" w:eastAsia="標楷體" w:hAnsi="標楷體"/>
                                <w:color w:val="000080"/>
                                <w:sz w:val="20"/>
                                <w:szCs w:val="20"/>
                              </w:rPr>
                              <w:t>0</w:t>
                            </w:r>
                            <w:r w:rsidR="007D25C9">
                              <w:rPr>
                                <w:rFonts w:ascii="標楷體" w:eastAsia="標楷體" w:hAnsi="標楷體" w:hint="eastAsia"/>
                                <w:color w:val="000080"/>
                                <w:sz w:val="20"/>
                                <w:szCs w:val="20"/>
                              </w:rPr>
                              <w:t>1</w:t>
                            </w:r>
                            <w:r w:rsidRPr="0086445F">
                              <w:rPr>
                                <w:rFonts w:ascii="標楷體" w:eastAsia="標楷體" w:hAnsi="標楷體"/>
                                <w:color w:val="000080"/>
                                <w:sz w:val="20"/>
                                <w:szCs w:val="20"/>
                              </w:rPr>
                              <w:t>月</w:t>
                            </w:r>
                            <w:r w:rsidR="007D25C9">
                              <w:rPr>
                                <w:rFonts w:ascii="標楷體" w:eastAsia="標楷體" w:hAnsi="標楷體"/>
                                <w:color w:val="000080"/>
                                <w:sz w:val="20"/>
                                <w:szCs w:val="20"/>
                              </w:rPr>
                              <w:t>2</w:t>
                            </w:r>
                            <w:r w:rsidR="007D25C9">
                              <w:rPr>
                                <w:rFonts w:ascii="標楷體" w:eastAsia="標楷體" w:hAnsi="標楷體" w:hint="eastAsia"/>
                                <w:color w:val="000080"/>
                                <w:sz w:val="20"/>
                                <w:szCs w:val="20"/>
                              </w:rPr>
                              <w:t>8</w:t>
                            </w:r>
                            <w:r w:rsidRPr="0086445F">
                              <w:rPr>
                                <w:rFonts w:ascii="標楷體" w:eastAsia="標楷體" w:hAnsi="標楷體"/>
                                <w:color w:val="000080"/>
                                <w:sz w:val="20"/>
                                <w:szCs w:val="20"/>
                              </w:rPr>
                              <w:t xml:space="preserve"> 日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445F">
                              <w:rPr>
                                <w:rFonts w:ascii="標楷體" w:eastAsia="標楷體" w:hAnsi="標楷體"/>
                                <w:color w:val="000080"/>
                                <w:sz w:val="20"/>
                                <w:szCs w:val="20"/>
                              </w:rPr>
                              <w:t>第</w:t>
                            </w:r>
                            <w:r w:rsidR="007D25C9">
                              <w:rPr>
                                <w:rFonts w:ascii="標楷體" w:eastAsia="標楷體" w:hAnsi="標楷體" w:hint="eastAsia"/>
                                <w:color w:val="000080"/>
                                <w:sz w:val="20"/>
                                <w:szCs w:val="20"/>
                              </w:rPr>
                              <w:t>4</w:t>
                            </w:r>
                            <w:r w:rsidRPr="0086445F">
                              <w:rPr>
                                <w:rFonts w:ascii="標楷體" w:eastAsia="標楷體" w:hAnsi="標楷體"/>
                                <w:color w:val="000080"/>
                                <w:sz w:val="20"/>
                                <w:szCs w:val="20"/>
                              </w:rPr>
                              <w:t>版</w:t>
                            </w:r>
                          </w:p>
                          <w:p w:rsidR="0086445F" w:rsidRPr="00BC0CDC" w:rsidRDefault="0086445F" w:rsidP="0086445F">
                            <w:pPr>
                              <w:spacing w:line="0" w:lineRule="atLeast"/>
                              <w:rPr>
                                <w:rFonts w:ascii="標楷體" w:eastAsia="標楷體" w:hAnsi="標楷體" w:hint="eastAsia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BC0CD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全院編碼: </w:t>
                            </w:r>
                            <w:r w:rsidRPr="00BC0CDC">
                              <w:rPr>
                                <w:rFonts w:ascii="標楷體" w:eastAsia="標楷體" w:hAnsi="標楷體" w:hint="eastAsia"/>
                                <w:color w:val="000080"/>
                                <w:sz w:val="20"/>
                                <w:szCs w:val="20"/>
                              </w:rPr>
                              <w:t>亞東醫院出版品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0378">
                              <w:rPr>
                                <w:rFonts w:ascii="標楷體" w:eastAsia="標楷體" w:hAnsi="標楷體"/>
                                <w:color w:val="000080"/>
                                <w:sz w:val="20"/>
                                <w:szCs w:val="20"/>
                              </w:rPr>
                              <w:t>SH10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8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  <w:p w:rsidR="0086445F" w:rsidRPr="00BC0CDC" w:rsidRDefault="0086445F" w:rsidP="0086445F">
                            <w:pPr>
                              <w:spacing w:line="0" w:lineRule="atLeast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BC0CD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 w:rsidRPr="00BC0CD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  <w:sz w:val="20"/>
                                <w:szCs w:val="20"/>
                              </w:rPr>
                              <w:t>宗    旨: 持續提升醫療品質</w:t>
                            </w:r>
                            <w:r w:rsidRPr="00BC0CDC">
                              <w:rPr>
                                <w:rFonts w:ascii="標楷體" w:eastAsia="標楷體" w:hAnsi="標楷體"/>
                                <w:b/>
                                <w:bCs/>
                                <w:color w:val="800000"/>
                                <w:sz w:val="20"/>
                                <w:szCs w:val="20"/>
                              </w:rPr>
                              <w:br/>
                            </w:r>
                            <w:r w:rsidRPr="00BC0CD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  <w:sz w:val="20"/>
                                <w:szCs w:val="20"/>
                              </w:rPr>
                              <w:t xml:space="preserve">          善盡社會醫療責任</w:t>
                            </w:r>
                          </w:p>
                          <w:p w:rsidR="0086445F" w:rsidRPr="00BC0CDC" w:rsidRDefault="0086445F" w:rsidP="0086445F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bCs/>
                                <w:color w:val="800000"/>
                                <w:sz w:val="20"/>
                                <w:szCs w:val="20"/>
                              </w:rPr>
                            </w:pPr>
                            <w:r w:rsidRPr="00BC0CD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  <w:sz w:val="20"/>
                                <w:szCs w:val="20"/>
                              </w:rPr>
                              <w:t>願    景: 成為民眾首選的醫學中心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46.6pt;margin-top:24.35pt;width:213.7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">
                <v:textbox>
                  <w:txbxContent>
                    <w:p w:rsidR="0086445F" w:rsidRPr="00BC0CDC" w:rsidRDefault="0086445F" w:rsidP="0086445F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 w:rsidRPr="00BC0CD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編印單位: </w:t>
                      </w:r>
                      <w:r w:rsidR="00A4570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心臟血管內科</w:t>
                      </w:r>
                    </w:p>
                    <w:p w:rsidR="0086445F" w:rsidRDefault="0086445F" w:rsidP="0086445F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80"/>
                          <w:sz w:val="20"/>
                          <w:szCs w:val="20"/>
                        </w:rPr>
                      </w:pPr>
                      <w:r w:rsidRPr="00BC0CD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編印日期:</w:t>
                      </w:r>
                      <w:r>
                        <w:rPr>
                          <w:rFonts w:ascii="標楷體" w:eastAsia="標楷體" w:hAnsi="標楷體" w:hint="eastAsia"/>
                          <w:color w:val="000080"/>
                          <w:sz w:val="20"/>
                          <w:szCs w:val="20"/>
                        </w:rPr>
                        <w:t xml:space="preserve"> </w:t>
                      </w:r>
                      <w:r w:rsidR="007D25C9">
                        <w:rPr>
                          <w:rFonts w:ascii="標楷體" w:eastAsia="標楷體" w:hAnsi="標楷體" w:hint="eastAsia"/>
                          <w:color w:val="000080"/>
                          <w:sz w:val="20"/>
                          <w:szCs w:val="20"/>
                        </w:rPr>
                        <w:t>2022</w:t>
                      </w:r>
                      <w:r w:rsidRPr="0086445F">
                        <w:rPr>
                          <w:rFonts w:ascii="標楷體" w:eastAsia="標楷體" w:hAnsi="標楷體"/>
                          <w:color w:val="000080"/>
                          <w:sz w:val="20"/>
                          <w:szCs w:val="20"/>
                        </w:rPr>
                        <w:t>年</w:t>
                      </w:r>
                      <w:r w:rsidR="007D25C9">
                        <w:rPr>
                          <w:rFonts w:ascii="標楷體" w:eastAsia="標楷體" w:hAnsi="標楷體"/>
                          <w:color w:val="000080"/>
                          <w:sz w:val="20"/>
                          <w:szCs w:val="20"/>
                        </w:rPr>
                        <w:t>0</w:t>
                      </w:r>
                      <w:r w:rsidR="007D25C9">
                        <w:rPr>
                          <w:rFonts w:ascii="標楷體" w:eastAsia="標楷體" w:hAnsi="標楷體" w:hint="eastAsia"/>
                          <w:color w:val="000080"/>
                          <w:sz w:val="20"/>
                          <w:szCs w:val="20"/>
                        </w:rPr>
                        <w:t>1</w:t>
                      </w:r>
                      <w:r w:rsidRPr="0086445F">
                        <w:rPr>
                          <w:rFonts w:ascii="標楷體" w:eastAsia="標楷體" w:hAnsi="標楷體"/>
                          <w:color w:val="000080"/>
                          <w:sz w:val="20"/>
                          <w:szCs w:val="20"/>
                        </w:rPr>
                        <w:t>月</w:t>
                      </w:r>
                      <w:r w:rsidR="007D25C9">
                        <w:rPr>
                          <w:rFonts w:ascii="標楷體" w:eastAsia="標楷體" w:hAnsi="標楷體"/>
                          <w:color w:val="000080"/>
                          <w:sz w:val="20"/>
                          <w:szCs w:val="20"/>
                        </w:rPr>
                        <w:t>2</w:t>
                      </w:r>
                      <w:r w:rsidR="007D25C9">
                        <w:rPr>
                          <w:rFonts w:ascii="標楷體" w:eastAsia="標楷體" w:hAnsi="標楷體" w:hint="eastAsia"/>
                          <w:color w:val="000080"/>
                          <w:sz w:val="20"/>
                          <w:szCs w:val="20"/>
                        </w:rPr>
                        <w:t>8</w:t>
                      </w:r>
                      <w:r w:rsidRPr="0086445F">
                        <w:rPr>
                          <w:rFonts w:ascii="標楷體" w:eastAsia="標楷體" w:hAnsi="標楷體"/>
                          <w:color w:val="000080"/>
                          <w:sz w:val="20"/>
                          <w:szCs w:val="20"/>
                        </w:rPr>
                        <w:t xml:space="preserve"> 日</w:t>
                      </w:r>
                      <w:r>
                        <w:rPr>
                          <w:rFonts w:ascii="標楷體" w:eastAsia="標楷體" w:hAnsi="標楷體" w:hint="eastAsia"/>
                          <w:color w:val="000080"/>
                          <w:sz w:val="20"/>
                          <w:szCs w:val="20"/>
                        </w:rPr>
                        <w:t xml:space="preserve"> </w:t>
                      </w:r>
                      <w:r w:rsidRPr="0086445F">
                        <w:rPr>
                          <w:rFonts w:ascii="標楷體" w:eastAsia="標楷體" w:hAnsi="標楷體"/>
                          <w:color w:val="000080"/>
                          <w:sz w:val="20"/>
                          <w:szCs w:val="20"/>
                        </w:rPr>
                        <w:t>第</w:t>
                      </w:r>
                      <w:r w:rsidR="007D25C9">
                        <w:rPr>
                          <w:rFonts w:ascii="標楷體" w:eastAsia="標楷體" w:hAnsi="標楷體" w:hint="eastAsia"/>
                          <w:color w:val="000080"/>
                          <w:sz w:val="20"/>
                          <w:szCs w:val="20"/>
                        </w:rPr>
                        <w:t>4</w:t>
                      </w:r>
                      <w:r w:rsidRPr="0086445F">
                        <w:rPr>
                          <w:rFonts w:ascii="標楷體" w:eastAsia="標楷體" w:hAnsi="標楷體"/>
                          <w:color w:val="000080"/>
                          <w:sz w:val="20"/>
                          <w:szCs w:val="20"/>
                        </w:rPr>
                        <w:t>版</w:t>
                      </w:r>
                    </w:p>
                    <w:p w:rsidR="0086445F" w:rsidRPr="00BC0CDC" w:rsidRDefault="0086445F" w:rsidP="0086445F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color w:val="000080"/>
                          <w:sz w:val="20"/>
                          <w:szCs w:val="20"/>
                        </w:rPr>
                      </w:pPr>
                      <w:r w:rsidRPr="00BC0CD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全院編碼: </w:t>
                      </w:r>
                      <w:r w:rsidRPr="00BC0CDC">
                        <w:rPr>
                          <w:rFonts w:ascii="標楷體" w:eastAsia="標楷體" w:hAnsi="標楷體" w:hint="eastAsia"/>
                          <w:color w:val="000080"/>
                          <w:sz w:val="20"/>
                          <w:szCs w:val="20"/>
                        </w:rPr>
                        <w:t>亞東醫院出版品</w:t>
                      </w:r>
                      <w:r>
                        <w:rPr>
                          <w:rFonts w:ascii="標楷體" w:eastAsia="標楷體" w:hAnsi="標楷體" w:hint="eastAsia"/>
                          <w:color w:val="000080"/>
                          <w:sz w:val="20"/>
                          <w:szCs w:val="20"/>
                        </w:rPr>
                        <w:t xml:space="preserve"> </w:t>
                      </w:r>
                      <w:r w:rsidRPr="006E0378">
                        <w:rPr>
                          <w:rFonts w:ascii="標楷體" w:eastAsia="標楷體" w:hAnsi="標楷體"/>
                          <w:color w:val="000080"/>
                          <w:sz w:val="20"/>
                          <w:szCs w:val="20"/>
                        </w:rPr>
                        <w:t>SH10</w:t>
                      </w:r>
                      <w:r>
                        <w:rPr>
                          <w:rFonts w:ascii="標楷體" w:eastAsia="標楷體" w:hAnsi="標楷體" w:hint="eastAsia"/>
                          <w:color w:val="000080"/>
                          <w:sz w:val="20"/>
                          <w:szCs w:val="20"/>
                        </w:rPr>
                        <w:t>22</w:t>
                      </w:r>
                    </w:p>
                    <w:p w:rsidR="0086445F" w:rsidRPr="00BC0CDC" w:rsidRDefault="0086445F" w:rsidP="0086445F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 w:rsidRPr="00BC0CD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 w:rsidRPr="00BC0CDC"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  <w:sz w:val="20"/>
                          <w:szCs w:val="20"/>
                        </w:rPr>
                        <w:t>宗    旨: 持續提升醫療品質</w:t>
                      </w:r>
                      <w:r w:rsidRPr="00BC0CDC">
                        <w:rPr>
                          <w:rFonts w:ascii="標楷體" w:eastAsia="標楷體" w:hAnsi="標楷體"/>
                          <w:b/>
                          <w:bCs/>
                          <w:color w:val="800000"/>
                          <w:sz w:val="20"/>
                          <w:szCs w:val="20"/>
                        </w:rPr>
                        <w:br/>
                      </w:r>
                      <w:r w:rsidRPr="00BC0CDC"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  <w:sz w:val="20"/>
                          <w:szCs w:val="20"/>
                        </w:rPr>
                        <w:t xml:space="preserve">          善盡社會醫療責任</w:t>
                      </w:r>
                    </w:p>
                    <w:p w:rsidR="0086445F" w:rsidRPr="00BC0CDC" w:rsidRDefault="0086445F" w:rsidP="0086445F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bCs/>
                          <w:color w:val="800000"/>
                          <w:sz w:val="20"/>
                          <w:szCs w:val="20"/>
                        </w:rPr>
                      </w:pPr>
                      <w:r w:rsidRPr="00BC0CDC"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  <w:sz w:val="20"/>
                          <w:szCs w:val="20"/>
                        </w:rPr>
                        <w:t>願    景: 成為民眾首選的醫學中心</w:t>
                      </w:r>
                    </w:p>
                  </w:txbxContent>
                </v:textbox>
              </v:rect>
            </w:pict>
          </mc:Fallback>
        </mc:AlternateContent>
      </w:r>
    </w:p>
    <w:sectPr w:rsidR="00E4793F" w:rsidRPr="008F068A" w:rsidSect="00C6714A">
      <w:footerReference w:type="even" r:id="rId7"/>
      <w:footerReference w:type="default" r:id="rId8"/>
      <w:pgSz w:w="11906" w:h="16838"/>
      <w:pgMar w:top="1418" w:right="1418" w:bottom="1418" w:left="1418" w:header="851" w:footer="5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2B8" w:rsidRDefault="002262B8">
      <w:r>
        <w:separator/>
      </w:r>
    </w:p>
  </w:endnote>
  <w:endnote w:type="continuationSeparator" w:id="0">
    <w:p w:rsidR="002262B8" w:rsidRDefault="0022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5E2" w:rsidRDefault="006805E2" w:rsidP="003857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805E2" w:rsidRDefault="006805E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5E2" w:rsidRDefault="006805E2" w:rsidP="00E412E4">
    <w:pPr>
      <w:pStyle w:val="a3"/>
      <w:framePr w:wrap="around" w:vAnchor="text" w:hAnchor="page" w:x="10299" w:y="-5"/>
      <w:jc w:val="right"/>
      <w:rPr>
        <w:rStyle w:val="a4"/>
      </w:rPr>
    </w:pPr>
  </w:p>
  <w:p w:rsidR="00E412E4" w:rsidRPr="00E412E4" w:rsidRDefault="00E412E4" w:rsidP="00E412E4">
    <w:pPr>
      <w:autoSpaceDE w:val="0"/>
      <w:autoSpaceDN w:val="0"/>
      <w:adjustRightInd w:val="0"/>
      <w:spacing w:line="400" w:lineRule="exact"/>
      <w:jc w:val="center"/>
      <w:rPr>
        <w:rFonts w:eastAsia="標楷體" w:hAnsi="標楷體" w:hint="eastAsia"/>
        <w:bCs/>
        <w:kern w:val="0"/>
        <w:sz w:val="28"/>
        <w:szCs w:val="28"/>
      </w:rPr>
    </w:pPr>
    <w:r w:rsidRPr="00E412E4">
      <w:rPr>
        <w:rFonts w:eastAsia="標楷體" w:hAnsi="標楷體"/>
        <w:bCs/>
        <w:kern w:val="0"/>
        <w:sz w:val="28"/>
        <w:szCs w:val="28"/>
      </w:rPr>
      <w:t>亞東紀念醫院</w:t>
    </w:r>
    <w:r w:rsidRPr="00E412E4">
      <w:rPr>
        <w:rFonts w:eastAsia="標楷體"/>
        <w:bCs/>
        <w:kern w:val="0"/>
        <w:sz w:val="28"/>
        <w:szCs w:val="28"/>
      </w:rPr>
      <w:t xml:space="preserve"> </w:t>
    </w:r>
    <w:r w:rsidRPr="00E412E4">
      <w:rPr>
        <w:rFonts w:eastAsia="標楷體" w:hAnsi="標楷體"/>
        <w:bCs/>
        <w:kern w:val="0"/>
        <w:sz w:val="28"/>
        <w:szCs w:val="28"/>
      </w:rPr>
      <w:t>祝您健康</w:t>
    </w:r>
  </w:p>
  <w:p w:rsidR="006805E2" w:rsidRDefault="006805E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2B8" w:rsidRDefault="002262B8">
      <w:r>
        <w:separator/>
      </w:r>
    </w:p>
  </w:footnote>
  <w:footnote w:type="continuationSeparator" w:id="0">
    <w:p w:rsidR="002262B8" w:rsidRDefault="00226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667E4"/>
    <w:multiLevelType w:val="multilevel"/>
    <w:tmpl w:val="90AA513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81E45CC"/>
    <w:multiLevelType w:val="multilevel"/>
    <w:tmpl w:val="1DB049D4"/>
    <w:lvl w:ilvl="0">
      <w:start w:val="1"/>
      <w:numFmt w:val="ideographLegalTraditional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ideographDigital"/>
      <w:lvlText w:val="%2、"/>
      <w:lvlJc w:val="left"/>
      <w:pPr>
        <w:tabs>
          <w:tab w:val="num" w:pos="360"/>
        </w:tabs>
        <w:ind w:left="432" w:hanging="72"/>
      </w:pPr>
      <w:rPr>
        <w:rFonts w:hint="default"/>
      </w:rPr>
    </w:lvl>
    <w:lvl w:ilvl="2">
      <w:start w:val="1"/>
      <w:numFmt w:val="ideographDigital"/>
      <w:lvlText w:val="(%3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476832F6"/>
    <w:multiLevelType w:val="multilevel"/>
    <w:tmpl w:val="D23836BE"/>
    <w:lvl w:ilvl="0">
      <w:start w:val="1"/>
      <w:numFmt w:val="ideographLegalTraditional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ideographDigital"/>
      <w:lvlText w:val="%2、"/>
      <w:lvlJc w:val="left"/>
      <w:pPr>
        <w:tabs>
          <w:tab w:val="num" w:pos="360"/>
        </w:tabs>
        <w:ind w:left="432" w:hanging="72"/>
      </w:pPr>
      <w:rPr>
        <w:rFonts w:hint="default"/>
        <w:sz w:val="28"/>
        <w:szCs w:val="28"/>
      </w:rPr>
    </w:lvl>
    <w:lvl w:ilvl="2">
      <w:start w:val="1"/>
      <w:numFmt w:val="ideographDigital"/>
      <w:lvlText w:val="(%3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561D5B8E"/>
    <w:multiLevelType w:val="multilevel"/>
    <w:tmpl w:val="7CC627B8"/>
    <w:lvl w:ilvl="0">
      <w:start w:val="1"/>
      <w:numFmt w:val="ideographLegalTraditional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432" w:hanging="72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4%5)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5D653BA5"/>
    <w:multiLevelType w:val="hybridMultilevel"/>
    <w:tmpl w:val="F384ACF0"/>
    <w:lvl w:ilvl="0" w:tplc="CD327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406759E"/>
    <w:multiLevelType w:val="hybridMultilevel"/>
    <w:tmpl w:val="B10C9F36"/>
    <w:lvl w:ilvl="0" w:tplc="29DA04C0">
      <w:start w:val="1"/>
      <w:numFmt w:val="ideographLegalTraditional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1100A6"/>
    <w:multiLevelType w:val="hybridMultilevel"/>
    <w:tmpl w:val="AAD8B00A"/>
    <w:lvl w:ilvl="0" w:tplc="4920D284">
      <w:start w:val="4"/>
      <w:numFmt w:val="ideographLegalTraditional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4A"/>
    <w:rsid w:val="00007695"/>
    <w:rsid w:val="00012189"/>
    <w:rsid w:val="00016720"/>
    <w:rsid w:val="0003758B"/>
    <w:rsid w:val="00053AB3"/>
    <w:rsid w:val="000579B4"/>
    <w:rsid w:val="000718F2"/>
    <w:rsid w:val="00083D5B"/>
    <w:rsid w:val="0009303D"/>
    <w:rsid w:val="000A3887"/>
    <w:rsid w:val="000B54D5"/>
    <w:rsid w:val="000E3A5B"/>
    <w:rsid w:val="000E7258"/>
    <w:rsid w:val="00124E6B"/>
    <w:rsid w:val="00133390"/>
    <w:rsid w:val="001424A4"/>
    <w:rsid w:val="00150901"/>
    <w:rsid w:val="00153B8D"/>
    <w:rsid w:val="001570A5"/>
    <w:rsid w:val="0016419B"/>
    <w:rsid w:val="00164651"/>
    <w:rsid w:val="00175D4F"/>
    <w:rsid w:val="001C1556"/>
    <w:rsid w:val="001F7DD0"/>
    <w:rsid w:val="00215876"/>
    <w:rsid w:val="002213F3"/>
    <w:rsid w:val="002262B8"/>
    <w:rsid w:val="00230BC8"/>
    <w:rsid w:val="00241CDD"/>
    <w:rsid w:val="002420C0"/>
    <w:rsid w:val="00263AB0"/>
    <w:rsid w:val="002642A6"/>
    <w:rsid w:val="00266185"/>
    <w:rsid w:val="00266545"/>
    <w:rsid w:val="00273630"/>
    <w:rsid w:val="00284481"/>
    <w:rsid w:val="002A58F3"/>
    <w:rsid w:val="002B477F"/>
    <w:rsid w:val="002B51BA"/>
    <w:rsid w:val="002B5A94"/>
    <w:rsid w:val="002B5B05"/>
    <w:rsid w:val="002B76BC"/>
    <w:rsid w:val="002C0581"/>
    <w:rsid w:val="002D3DDA"/>
    <w:rsid w:val="002E4AA6"/>
    <w:rsid w:val="002F4933"/>
    <w:rsid w:val="003007EA"/>
    <w:rsid w:val="003130D2"/>
    <w:rsid w:val="00313204"/>
    <w:rsid w:val="00317904"/>
    <w:rsid w:val="0032513B"/>
    <w:rsid w:val="00326511"/>
    <w:rsid w:val="0032784C"/>
    <w:rsid w:val="0033018C"/>
    <w:rsid w:val="003420A0"/>
    <w:rsid w:val="00357EAE"/>
    <w:rsid w:val="0036163D"/>
    <w:rsid w:val="00376AAA"/>
    <w:rsid w:val="00385724"/>
    <w:rsid w:val="0038778E"/>
    <w:rsid w:val="003A125C"/>
    <w:rsid w:val="003A5CD3"/>
    <w:rsid w:val="003B10D1"/>
    <w:rsid w:val="003C6B1E"/>
    <w:rsid w:val="003D5BEB"/>
    <w:rsid w:val="004100C4"/>
    <w:rsid w:val="00410842"/>
    <w:rsid w:val="004162E2"/>
    <w:rsid w:val="00435009"/>
    <w:rsid w:val="004352BF"/>
    <w:rsid w:val="0045632A"/>
    <w:rsid w:val="004570EA"/>
    <w:rsid w:val="004572BB"/>
    <w:rsid w:val="0047215E"/>
    <w:rsid w:val="00494A83"/>
    <w:rsid w:val="004A6CCA"/>
    <w:rsid w:val="004B5317"/>
    <w:rsid w:val="004C1ECE"/>
    <w:rsid w:val="004D02DE"/>
    <w:rsid w:val="004E07B5"/>
    <w:rsid w:val="004E63BD"/>
    <w:rsid w:val="0051318C"/>
    <w:rsid w:val="005236C1"/>
    <w:rsid w:val="005247DE"/>
    <w:rsid w:val="005266E2"/>
    <w:rsid w:val="00571282"/>
    <w:rsid w:val="005B2CF2"/>
    <w:rsid w:val="005C2612"/>
    <w:rsid w:val="006104F1"/>
    <w:rsid w:val="00656F99"/>
    <w:rsid w:val="00661A2A"/>
    <w:rsid w:val="0066648F"/>
    <w:rsid w:val="006805E2"/>
    <w:rsid w:val="00680A40"/>
    <w:rsid w:val="0068117C"/>
    <w:rsid w:val="00682715"/>
    <w:rsid w:val="00696077"/>
    <w:rsid w:val="006A2FE3"/>
    <w:rsid w:val="006B49F3"/>
    <w:rsid w:val="006C15CB"/>
    <w:rsid w:val="006D14EE"/>
    <w:rsid w:val="006E4C4E"/>
    <w:rsid w:val="006E5506"/>
    <w:rsid w:val="006F12C7"/>
    <w:rsid w:val="006F6996"/>
    <w:rsid w:val="006F759D"/>
    <w:rsid w:val="007115EE"/>
    <w:rsid w:val="007127B6"/>
    <w:rsid w:val="00726F7A"/>
    <w:rsid w:val="007416AA"/>
    <w:rsid w:val="00742100"/>
    <w:rsid w:val="007512ED"/>
    <w:rsid w:val="00773858"/>
    <w:rsid w:val="00773D2F"/>
    <w:rsid w:val="00775579"/>
    <w:rsid w:val="00775B77"/>
    <w:rsid w:val="007919A8"/>
    <w:rsid w:val="00795DC5"/>
    <w:rsid w:val="007C1E26"/>
    <w:rsid w:val="007D25C9"/>
    <w:rsid w:val="007D6194"/>
    <w:rsid w:val="007F096F"/>
    <w:rsid w:val="007F1674"/>
    <w:rsid w:val="00802548"/>
    <w:rsid w:val="00812703"/>
    <w:rsid w:val="00817B15"/>
    <w:rsid w:val="008368BA"/>
    <w:rsid w:val="0086445F"/>
    <w:rsid w:val="00865475"/>
    <w:rsid w:val="008678DD"/>
    <w:rsid w:val="00884E88"/>
    <w:rsid w:val="00892D45"/>
    <w:rsid w:val="00894C2C"/>
    <w:rsid w:val="008965FC"/>
    <w:rsid w:val="008B6F7B"/>
    <w:rsid w:val="008D4634"/>
    <w:rsid w:val="008D55BF"/>
    <w:rsid w:val="008F068A"/>
    <w:rsid w:val="009066DF"/>
    <w:rsid w:val="0091023A"/>
    <w:rsid w:val="00910EE5"/>
    <w:rsid w:val="009119DA"/>
    <w:rsid w:val="00925072"/>
    <w:rsid w:val="0093255C"/>
    <w:rsid w:val="00934E6A"/>
    <w:rsid w:val="00946830"/>
    <w:rsid w:val="00962300"/>
    <w:rsid w:val="00982253"/>
    <w:rsid w:val="00987485"/>
    <w:rsid w:val="009A7C99"/>
    <w:rsid w:val="009B2DC5"/>
    <w:rsid w:val="009B54D7"/>
    <w:rsid w:val="009D587E"/>
    <w:rsid w:val="009D7F1A"/>
    <w:rsid w:val="009F1F0F"/>
    <w:rsid w:val="00A04074"/>
    <w:rsid w:val="00A102E6"/>
    <w:rsid w:val="00A1346D"/>
    <w:rsid w:val="00A34EC7"/>
    <w:rsid w:val="00A45706"/>
    <w:rsid w:val="00A468C0"/>
    <w:rsid w:val="00A50BEE"/>
    <w:rsid w:val="00A55D6E"/>
    <w:rsid w:val="00A84A5D"/>
    <w:rsid w:val="00A92CA1"/>
    <w:rsid w:val="00AA2645"/>
    <w:rsid w:val="00AB4CFB"/>
    <w:rsid w:val="00AC679A"/>
    <w:rsid w:val="00AE4C09"/>
    <w:rsid w:val="00AE4F85"/>
    <w:rsid w:val="00AF0DE4"/>
    <w:rsid w:val="00B327C2"/>
    <w:rsid w:val="00B57A34"/>
    <w:rsid w:val="00B71D6B"/>
    <w:rsid w:val="00B7378A"/>
    <w:rsid w:val="00B81EB7"/>
    <w:rsid w:val="00B874AD"/>
    <w:rsid w:val="00B90B9C"/>
    <w:rsid w:val="00B93019"/>
    <w:rsid w:val="00BA5F68"/>
    <w:rsid w:val="00BD53D1"/>
    <w:rsid w:val="00BD76C7"/>
    <w:rsid w:val="00BE0040"/>
    <w:rsid w:val="00BF626A"/>
    <w:rsid w:val="00BF74F7"/>
    <w:rsid w:val="00C052D3"/>
    <w:rsid w:val="00C128AE"/>
    <w:rsid w:val="00C13DED"/>
    <w:rsid w:val="00C235F2"/>
    <w:rsid w:val="00C319EE"/>
    <w:rsid w:val="00C6714A"/>
    <w:rsid w:val="00C80B10"/>
    <w:rsid w:val="00C8123D"/>
    <w:rsid w:val="00C86906"/>
    <w:rsid w:val="00C96989"/>
    <w:rsid w:val="00CD0AD3"/>
    <w:rsid w:val="00CD4108"/>
    <w:rsid w:val="00CE4F98"/>
    <w:rsid w:val="00CE7886"/>
    <w:rsid w:val="00CF2AE3"/>
    <w:rsid w:val="00CF63BB"/>
    <w:rsid w:val="00D066E5"/>
    <w:rsid w:val="00D14E62"/>
    <w:rsid w:val="00D15673"/>
    <w:rsid w:val="00D22AC2"/>
    <w:rsid w:val="00D2549D"/>
    <w:rsid w:val="00D4543E"/>
    <w:rsid w:val="00D54025"/>
    <w:rsid w:val="00D62214"/>
    <w:rsid w:val="00D939CA"/>
    <w:rsid w:val="00D93FD1"/>
    <w:rsid w:val="00D947BA"/>
    <w:rsid w:val="00DB596A"/>
    <w:rsid w:val="00DB725E"/>
    <w:rsid w:val="00DC4E1D"/>
    <w:rsid w:val="00E044D7"/>
    <w:rsid w:val="00E412E4"/>
    <w:rsid w:val="00E4793F"/>
    <w:rsid w:val="00E517DC"/>
    <w:rsid w:val="00E52767"/>
    <w:rsid w:val="00E70675"/>
    <w:rsid w:val="00E77EC0"/>
    <w:rsid w:val="00E84798"/>
    <w:rsid w:val="00E927DD"/>
    <w:rsid w:val="00E95855"/>
    <w:rsid w:val="00EB3011"/>
    <w:rsid w:val="00EB7D89"/>
    <w:rsid w:val="00EC7980"/>
    <w:rsid w:val="00ED1735"/>
    <w:rsid w:val="00F42CD8"/>
    <w:rsid w:val="00F556BE"/>
    <w:rsid w:val="00F6020D"/>
    <w:rsid w:val="00F674EC"/>
    <w:rsid w:val="00F8289C"/>
    <w:rsid w:val="00F91D41"/>
    <w:rsid w:val="00F97A20"/>
    <w:rsid w:val="00FA61EF"/>
    <w:rsid w:val="00FB11F3"/>
    <w:rsid w:val="00FB6156"/>
    <w:rsid w:val="00FE4013"/>
    <w:rsid w:val="00FF4E5B"/>
    <w:rsid w:val="00F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969B8C0-6192-4DD2-B283-77CBB845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6465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樣式1"/>
    <w:basedOn w:val="a"/>
    <w:rsid w:val="00164651"/>
    <w:rPr>
      <w:rFonts w:eastAsia="標楷體"/>
      <w:sz w:val="32"/>
    </w:rPr>
  </w:style>
  <w:style w:type="paragraph" w:styleId="a3">
    <w:name w:val="footer"/>
    <w:basedOn w:val="a"/>
    <w:rsid w:val="006805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805E2"/>
  </w:style>
  <w:style w:type="paragraph" w:styleId="a5">
    <w:name w:val="header"/>
    <w:basedOn w:val="a"/>
    <w:rsid w:val="00E41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01672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6">
    <w:name w:val="Balloon Text"/>
    <w:basedOn w:val="a"/>
    <w:link w:val="a7"/>
    <w:rsid w:val="00894C2C"/>
    <w:rPr>
      <w:rFonts w:ascii="Calibri Light" w:hAnsi="Calibri Light"/>
      <w:sz w:val="18"/>
      <w:szCs w:val="18"/>
      <w:lang w:val="x-none" w:eastAsia="x-none"/>
    </w:rPr>
  </w:style>
  <w:style w:type="character" w:customStyle="1" w:styleId="a7">
    <w:name w:val="註解方塊文字 字元"/>
    <w:link w:val="a6"/>
    <w:rsid w:val="00894C2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頸動脈超音波</dc:title>
  <dc:subject/>
  <dc:creator>JiaYu</dc:creator>
  <cp:keywords/>
  <cp:lastModifiedBy>femhd10510</cp:lastModifiedBy>
  <cp:revision>2</cp:revision>
  <cp:lastPrinted>2019-07-25T10:06:00Z</cp:lastPrinted>
  <dcterms:created xsi:type="dcterms:W3CDTF">2023-03-28T06:48:00Z</dcterms:created>
  <dcterms:modified xsi:type="dcterms:W3CDTF">2023-03-28T06:48:00Z</dcterms:modified>
</cp:coreProperties>
</file>