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92E" w:rsidRPr="006254CA" w:rsidRDefault="00CA17CF">
      <w:pPr>
        <w:pStyle w:val="A6"/>
        <w:spacing w:line="400" w:lineRule="exact"/>
        <w:jc w:val="center"/>
        <w:rPr>
          <w:rFonts w:ascii="標楷體" w:eastAsia="標楷體" w:hAnsi="標楷體" w:cs="Arial" w:hint="default"/>
          <w:b/>
          <w:sz w:val="40"/>
          <w:szCs w:val="40"/>
          <w:lang w:val="zh-TW"/>
        </w:rPr>
      </w:pPr>
      <w:r w:rsidRPr="006254CA">
        <w:rPr>
          <w:rFonts w:ascii="標楷體" w:eastAsia="標楷體" w:hAnsi="標楷體"/>
          <w:b/>
          <w:sz w:val="40"/>
          <w:szCs w:val="40"/>
          <w:lang w:val="zh-TW"/>
        </w:rPr>
        <w:t>心導管檢查須知</w:t>
      </w:r>
    </w:p>
    <w:p w:rsidR="00C6392E" w:rsidRPr="004A5663" w:rsidRDefault="00C6392E">
      <w:pPr>
        <w:pStyle w:val="A6"/>
        <w:spacing w:line="400" w:lineRule="exact"/>
        <w:jc w:val="center"/>
        <w:rPr>
          <w:rFonts w:ascii="標楷體" w:eastAsia="標楷體" w:hAnsi="標楷體" w:cs="Arial" w:hint="default"/>
          <w:sz w:val="40"/>
          <w:szCs w:val="40"/>
        </w:rPr>
      </w:pPr>
    </w:p>
    <w:p w:rsidR="00C6392E" w:rsidRPr="004A5663" w:rsidRDefault="00CA17CF">
      <w:pPr>
        <w:pStyle w:val="10"/>
        <w:numPr>
          <w:ilvl w:val="0"/>
          <w:numId w:val="2"/>
        </w:numPr>
        <w:spacing w:line="400" w:lineRule="exact"/>
        <w:rPr>
          <w:rFonts w:ascii="標楷體" w:eastAsia="標楷體" w:hAnsi="標楷體" w:hint="default"/>
          <w:b/>
          <w:lang w:val="zh-TW"/>
        </w:rPr>
      </w:pPr>
      <w:r w:rsidRPr="004A5663">
        <w:rPr>
          <w:rFonts w:ascii="標楷體" w:eastAsia="標楷體" w:hAnsi="標楷體"/>
          <w:b/>
          <w:lang w:val="zh-TW"/>
        </w:rPr>
        <w:t>什麼是心導管檢查？</w:t>
      </w:r>
    </w:p>
    <w:p w:rsidR="00C6392E" w:rsidRPr="004A5663" w:rsidRDefault="00CA17CF">
      <w:pPr>
        <w:pStyle w:val="10"/>
        <w:spacing w:line="400" w:lineRule="exact"/>
        <w:ind w:left="851"/>
        <w:rPr>
          <w:rFonts w:ascii="標楷體" w:eastAsia="標楷體" w:hAnsi="標楷體" w:cs="Arial" w:hint="default"/>
          <w:sz w:val="28"/>
          <w:szCs w:val="28"/>
        </w:rPr>
      </w:pPr>
      <w:r w:rsidRPr="004A5663">
        <w:rPr>
          <w:rFonts w:ascii="標楷體" w:eastAsia="標楷體" w:hAnsi="標楷體"/>
          <w:sz w:val="28"/>
          <w:szCs w:val="28"/>
          <w:lang w:val="zh-TW"/>
        </w:rPr>
        <w:t>心導管檢查是用</w:t>
      </w:r>
      <w:proofErr w:type="gramStart"/>
      <w:r w:rsidRPr="004A5663">
        <w:rPr>
          <w:rFonts w:ascii="標楷體" w:eastAsia="標楷體" w:hAnsi="標楷體"/>
          <w:sz w:val="28"/>
          <w:szCs w:val="28"/>
          <w:lang w:val="zh-TW"/>
        </w:rPr>
        <w:t>一</w:t>
      </w:r>
      <w:proofErr w:type="gramEnd"/>
      <w:r w:rsidRPr="004A5663">
        <w:rPr>
          <w:rFonts w:ascii="標楷體" w:eastAsia="標楷體" w:hAnsi="標楷體"/>
          <w:sz w:val="28"/>
          <w:szCs w:val="28"/>
          <w:lang w:val="zh-TW"/>
        </w:rPr>
        <w:t>條約</w:t>
      </w:r>
      <w:r w:rsidRPr="004A5663">
        <w:rPr>
          <w:rFonts w:ascii="標楷體" w:eastAsia="標楷體" w:hAnsi="標楷體"/>
          <w:sz w:val="28"/>
          <w:szCs w:val="28"/>
        </w:rPr>
        <w:t>1</w:t>
      </w:r>
      <w:r w:rsidRPr="004A5663">
        <w:rPr>
          <w:rFonts w:ascii="標楷體" w:eastAsia="標楷體" w:hAnsi="標楷體"/>
          <w:sz w:val="28"/>
          <w:szCs w:val="28"/>
          <w:lang w:val="zh-TW"/>
        </w:rPr>
        <w:t>公尺</w:t>
      </w:r>
      <w:r w:rsidRPr="004A5663">
        <w:rPr>
          <w:rFonts w:ascii="標楷體" w:eastAsia="標楷體" w:hAnsi="標楷體"/>
          <w:sz w:val="28"/>
          <w:szCs w:val="28"/>
        </w:rPr>
        <w:t>(100</w:t>
      </w:r>
      <w:r w:rsidRPr="004A5663">
        <w:rPr>
          <w:rFonts w:ascii="標楷體" w:eastAsia="標楷體" w:hAnsi="標楷體"/>
          <w:sz w:val="28"/>
          <w:szCs w:val="28"/>
          <w:lang w:val="zh-TW"/>
        </w:rPr>
        <w:t>公分</w:t>
      </w:r>
      <w:r w:rsidRPr="004A5663">
        <w:rPr>
          <w:rFonts w:ascii="標楷體" w:eastAsia="標楷體" w:hAnsi="標楷體"/>
          <w:sz w:val="28"/>
          <w:szCs w:val="28"/>
        </w:rPr>
        <w:t>)</w:t>
      </w:r>
      <w:r w:rsidRPr="004A5663">
        <w:rPr>
          <w:rFonts w:ascii="標楷體" w:eastAsia="標楷體" w:hAnsi="標楷體"/>
          <w:sz w:val="28"/>
          <w:szCs w:val="28"/>
          <w:lang w:val="zh-TW"/>
        </w:rPr>
        <w:t>富彈性的導管經由手部、</w:t>
      </w:r>
      <w:proofErr w:type="gramStart"/>
      <w:r w:rsidRPr="004A5663">
        <w:rPr>
          <w:rFonts w:ascii="標楷體" w:eastAsia="標楷體" w:hAnsi="標楷體"/>
          <w:sz w:val="28"/>
          <w:szCs w:val="28"/>
          <w:lang w:val="zh-TW"/>
        </w:rPr>
        <w:t>鼠蹊部或頸部</w:t>
      </w:r>
      <w:proofErr w:type="gramEnd"/>
      <w:r w:rsidRPr="004A5663">
        <w:rPr>
          <w:rFonts w:ascii="標楷體" w:eastAsia="標楷體" w:hAnsi="標楷體"/>
          <w:sz w:val="28"/>
          <w:szCs w:val="28"/>
          <w:lang w:val="zh-TW"/>
        </w:rPr>
        <w:t>，像打針一樣穿刺進入大血管，順著血管抵達心臟</w:t>
      </w:r>
      <w:proofErr w:type="gramStart"/>
      <w:r w:rsidRPr="004A5663">
        <w:rPr>
          <w:rFonts w:ascii="標楷體" w:eastAsia="標楷體" w:hAnsi="標楷體"/>
          <w:sz w:val="28"/>
          <w:szCs w:val="28"/>
          <w:lang w:val="zh-TW"/>
        </w:rPr>
        <w:t>內部，</w:t>
      </w:r>
      <w:proofErr w:type="gramEnd"/>
      <w:r w:rsidRPr="004A5663">
        <w:rPr>
          <w:rFonts w:ascii="標楷體" w:eastAsia="標楷體" w:hAnsi="標楷體"/>
          <w:sz w:val="28"/>
          <w:szCs w:val="28"/>
          <w:lang w:val="zh-TW"/>
        </w:rPr>
        <w:t>檢查心臟血管、瓣膜及心臟功能。</w:t>
      </w:r>
    </w:p>
    <w:p w:rsidR="00C6392E" w:rsidRPr="004A5663" w:rsidRDefault="00C6392E">
      <w:pPr>
        <w:pStyle w:val="10"/>
        <w:spacing w:line="400" w:lineRule="exact"/>
        <w:ind w:left="1200"/>
        <w:rPr>
          <w:rFonts w:ascii="標楷體" w:eastAsia="標楷體" w:hAnsi="標楷體" w:cs="Arial" w:hint="default"/>
          <w:sz w:val="28"/>
          <w:szCs w:val="28"/>
        </w:rPr>
      </w:pPr>
    </w:p>
    <w:p w:rsidR="00C6392E" w:rsidRPr="004A5663" w:rsidRDefault="00CA17CF">
      <w:pPr>
        <w:pStyle w:val="10"/>
        <w:numPr>
          <w:ilvl w:val="0"/>
          <w:numId w:val="2"/>
        </w:numPr>
        <w:spacing w:line="400" w:lineRule="exact"/>
        <w:rPr>
          <w:rFonts w:ascii="標楷體" w:eastAsia="標楷體" w:hAnsi="標楷體" w:hint="default"/>
          <w:b/>
          <w:lang w:val="zh-TW"/>
        </w:rPr>
      </w:pPr>
      <w:r w:rsidRPr="004A5663">
        <w:rPr>
          <w:rFonts w:ascii="標楷體" w:eastAsia="標楷體" w:hAnsi="標楷體"/>
          <w:b/>
          <w:lang w:val="zh-TW"/>
        </w:rPr>
        <w:t>心導管檢查的目的：</w:t>
      </w:r>
    </w:p>
    <w:p w:rsidR="00C6392E" w:rsidRPr="004A5663" w:rsidRDefault="00CA17CF">
      <w:pPr>
        <w:pStyle w:val="10"/>
        <w:spacing w:line="400" w:lineRule="exact"/>
        <w:ind w:left="851"/>
        <w:rPr>
          <w:rFonts w:ascii="標楷體" w:eastAsia="標楷體" w:hAnsi="標楷體" w:cs="Arial" w:hint="default"/>
          <w:sz w:val="28"/>
          <w:szCs w:val="28"/>
          <w:lang w:val="zh-TW"/>
        </w:rPr>
      </w:pPr>
      <w:r w:rsidRPr="004A5663">
        <w:rPr>
          <w:rFonts w:ascii="標楷體" w:eastAsia="標楷體" w:hAnsi="標楷體"/>
          <w:sz w:val="28"/>
          <w:szCs w:val="28"/>
          <w:lang w:val="zh-TW"/>
        </w:rPr>
        <w:t>測量心臟的壓力，氧氣含量，協助先天性心臟病及後天心臟的瓣膜、冠狀動脈、心臟血管異常的診斷，心臟手術前評估心臟的功能以確定病灶，進行特殊治療：如經</w:t>
      </w:r>
      <w:proofErr w:type="gramStart"/>
      <w:r w:rsidRPr="004A5663">
        <w:rPr>
          <w:rFonts w:ascii="標楷體" w:eastAsia="標楷體" w:hAnsi="標楷體"/>
          <w:sz w:val="28"/>
          <w:szCs w:val="28"/>
          <w:lang w:val="zh-TW"/>
        </w:rPr>
        <w:t>皮穿腔</w:t>
      </w:r>
      <w:proofErr w:type="gramEnd"/>
      <w:r w:rsidRPr="004A5663">
        <w:rPr>
          <w:rFonts w:ascii="標楷體" w:eastAsia="標楷體" w:hAnsi="標楷體"/>
          <w:sz w:val="28"/>
          <w:szCs w:val="28"/>
          <w:lang w:val="zh-TW"/>
        </w:rPr>
        <w:t>冠狀動脈氣球擴張術、血管內支架</w:t>
      </w:r>
      <w:proofErr w:type="gramStart"/>
      <w:r w:rsidRPr="004A5663">
        <w:rPr>
          <w:rFonts w:ascii="標楷體" w:eastAsia="標楷體" w:hAnsi="標楷體"/>
          <w:sz w:val="28"/>
          <w:szCs w:val="28"/>
          <w:lang w:val="zh-TW"/>
        </w:rPr>
        <w:t>置放術</w:t>
      </w:r>
      <w:proofErr w:type="gramEnd"/>
      <w:r w:rsidRPr="004A5663">
        <w:rPr>
          <w:rFonts w:ascii="標楷體" w:eastAsia="標楷體" w:hAnsi="標楷體"/>
          <w:sz w:val="28"/>
          <w:szCs w:val="28"/>
          <w:lang w:val="zh-TW"/>
        </w:rPr>
        <w:t>、放置心臟節律器等。</w:t>
      </w:r>
    </w:p>
    <w:p w:rsidR="00C6392E" w:rsidRPr="004A5663" w:rsidRDefault="00C6392E">
      <w:pPr>
        <w:pStyle w:val="10"/>
        <w:spacing w:line="400" w:lineRule="exact"/>
        <w:ind w:left="1200"/>
        <w:rPr>
          <w:rFonts w:ascii="標楷體" w:eastAsia="標楷體" w:hAnsi="標楷體" w:cs="Arial" w:hint="default"/>
          <w:sz w:val="28"/>
          <w:szCs w:val="28"/>
        </w:rPr>
      </w:pPr>
    </w:p>
    <w:p w:rsidR="00C6392E" w:rsidRPr="004A5663" w:rsidRDefault="00CA17CF">
      <w:pPr>
        <w:pStyle w:val="10"/>
        <w:numPr>
          <w:ilvl w:val="0"/>
          <w:numId w:val="2"/>
        </w:numPr>
        <w:spacing w:line="400" w:lineRule="exact"/>
        <w:rPr>
          <w:rFonts w:ascii="標楷體" w:eastAsia="標楷體" w:hAnsi="標楷體" w:hint="default"/>
          <w:b/>
          <w:lang w:val="zh-TW"/>
        </w:rPr>
      </w:pPr>
      <w:r w:rsidRPr="004A5663">
        <w:rPr>
          <w:rFonts w:ascii="標楷體" w:eastAsia="標楷體" w:hAnsi="標楷體"/>
          <w:b/>
          <w:lang w:val="zh-TW"/>
        </w:rPr>
        <w:t>心導管檢查安全嗎？</w:t>
      </w:r>
    </w:p>
    <w:p w:rsidR="00C6392E" w:rsidRPr="004A5663" w:rsidRDefault="00CA17CF">
      <w:pPr>
        <w:pStyle w:val="10"/>
        <w:spacing w:line="400" w:lineRule="exact"/>
        <w:ind w:left="851"/>
        <w:rPr>
          <w:rFonts w:ascii="標楷體" w:eastAsia="標楷體" w:hAnsi="標楷體" w:cs="Arial" w:hint="default"/>
          <w:sz w:val="28"/>
          <w:szCs w:val="28"/>
          <w:lang w:val="zh-TW"/>
        </w:rPr>
      </w:pPr>
      <w:r w:rsidRPr="004A5663">
        <w:rPr>
          <w:rFonts w:ascii="標楷體" w:eastAsia="標楷體" w:hAnsi="標楷體"/>
          <w:sz w:val="28"/>
          <w:szCs w:val="28"/>
          <w:lang w:val="zh-TW"/>
        </w:rPr>
        <w:t>任何的侵入性檢查都有風險，需考慮心臟本身的狀況及嚴重程度，是否合併其他疾病等。因為醫療儀器科技的進步及醫師技術純熟，已經將合併症的發生率降至最低，根據統計死亡的發生機率是千分之一。</w:t>
      </w:r>
    </w:p>
    <w:p w:rsidR="00C6392E" w:rsidRPr="004A5663" w:rsidRDefault="00C6392E">
      <w:pPr>
        <w:pStyle w:val="10"/>
        <w:spacing w:line="400" w:lineRule="exact"/>
        <w:ind w:left="1200"/>
        <w:rPr>
          <w:rFonts w:ascii="標楷體" w:eastAsia="標楷體" w:hAnsi="標楷體" w:cs="Arial" w:hint="default"/>
          <w:sz w:val="28"/>
          <w:szCs w:val="28"/>
        </w:rPr>
      </w:pPr>
    </w:p>
    <w:p w:rsidR="00C6392E" w:rsidRPr="004A5663" w:rsidRDefault="00CA17CF">
      <w:pPr>
        <w:pStyle w:val="10"/>
        <w:numPr>
          <w:ilvl w:val="0"/>
          <w:numId w:val="2"/>
        </w:numPr>
        <w:spacing w:line="400" w:lineRule="exact"/>
        <w:rPr>
          <w:rFonts w:ascii="標楷體" w:eastAsia="標楷體" w:hAnsi="標楷體" w:hint="default"/>
          <w:b/>
          <w:lang w:val="zh-TW"/>
        </w:rPr>
      </w:pPr>
      <w:r w:rsidRPr="004A5663">
        <w:rPr>
          <w:rFonts w:ascii="標楷體" w:eastAsia="標楷體" w:hAnsi="標楷體"/>
          <w:b/>
          <w:lang w:val="zh-TW"/>
        </w:rPr>
        <w:t>心導管檢查的方法有：</w:t>
      </w:r>
    </w:p>
    <w:p w:rsidR="00C6392E" w:rsidRPr="004A5663" w:rsidRDefault="00CA17CF">
      <w:pPr>
        <w:pStyle w:val="10"/>
        <w:numPr>
          <w:ilvl w:val="1"/>
          <w:numId w:val="2"/>
        </w:numPr>
        <w:spacing w:line="400" w:lineRule="exact"/>
        <w:rPr>
          <w:rFonts w:ascii="標楷體" w:eastAsia="標楷體" w:hAnsi="標楷體" w:hint="default"/>
          <w:sz w:val="28"/>
          <w:szCs w:val="28"/>
          <w:lang w:val="zh-TW"/>
        </w:rPr>
      </w:pPr>
      <w:proofErr w:type="gramStart"/>
      <w:r w:rsidRPr="004A5663">
        <w:rPr>
          <w:rFonts w:ascii="標楷體" w:eastAsia="標楷體" w:hAnsi="標楷體"/>
          <w:sz w:val="28"/>
          <w:szCs w:val="28"/>
          <w:lang w:val="zh-TW"/>
        </w:rPr>
        <w:t>右側心</w:t>
      </w:r>
      <w:proofErr w:type="gramEnd"/>
      <w:r w:rsidRPr="004A5663">
        <w:rPr>
          <w:rFonts w:ascii="標楷體" w:eastAsia="標楷體" w:hAnsi="標楷體"/>
          <w:sz w:val="28"/>
          <w:szCs w:val="28"/>
          <w:lang w:val="zh-TW"/>
        </w:rPr>
        <w:t>導管檢查：經由股靜脈或是右頸靜脈將導管置入，順著血液慢慢進入右心房、右心室而抵達肺動脈。</w:t>
      </w:r>
    </w:p>
    <w:p w:rsidR="00C6392E" w:rsidRPr="004A5663" w:rsidRDefault="00CA17CF">
      <w:pPr>
        <w:pStyle w:val="10"/>
        <w:numPr>
          <w:ilvl w:val="1"/>
          <w:numId w:val="2"/>
        </w:numPr>
        <w:spacing w:line="400" w:lineRule="exact"/>
        <w:rPr>
          <w:rFonts w:ascii="標楷體" w:eastAsia="標楷體" w:hAnsi="標楷體" w:hint="default"/>
          <w:sz w:val="28"/>
          <w:szCs w:val="28"/>
          <w:lang w:val="zh-TW"/>
        </w:rPr>
      </w:pPr>
      <w:proofErr w:type="gramStart"/>
      <w:r w:rsidRPr="004A5663">
        <w:rPr>
          <w:rFonts w:ascii="標楷體" w:eastAsia="標楷體" w:hAnsi="標楷體"/>
          <w:sz w:val="28"/>
          <w:szCs w:val="28"/>
          <w:lang w:val="zh-TW"/>
        </w:rPr>
        <w:t>左側心</w:t>
      </w:r>
      <w:proofErr w:type="gramEnd"/>
      <w:r w:rsidRPr="004A5663">
        <w:rPr>
          <w:rFonts w:ascii="標楷體" w:eastAsia="標楷體" w:hAnsi="標楷體"/>
          <w:sz w:val="28"/>
          <w:szCs w:val="28"/>
          <w:lang w:val="zh-TW"/>
        </w:rPr>
        <w:t>導管檢查：經由左右手</w:t>
      </w:r>
      <w:proofErr w:type="gramStart"/>
      <w:r w:rsidRPr="004A5663">
        <w:rPr>
          <w:rFonts w:ascii="標楷體" w:eastAsia="標楷體" w:hAnsi="標楷體"/>
          <w:sz w:val="28"/>
          <w:szCs w:val="28"/>
          <w:lang w:val="zh-TW"/>
        </w:rPr>
        <w:t>橈</w:t>
      </w:r>
      <w:proofErr w:type="gramEnd"/>
      <w:r w:rsidRPr="004A5663">
        <w:rPr>
          <w:rFonts w:ascii="標楷體" w:eastAsia="標楷體" w:hAnsi="標楷體"/>
          <w:sz w:val="28"/>
          <w:szCs w:val="28"/>
          <w:lang w:val="zh-TW"/>
        </w:rPr>
        <w:t>動脈或股動脈，將導管置入，逆行向上至升主動脈到左心室。</w:t>
      </w:r>
    </w:p>
    <w:p w:rsidR="00C6392E" w:rsidRPr="004A5663" w:rsidRDefault="00CA17CF">
      <w:pPr>
        <w:pStyle w:val="10"/>
        <w:numPr>
          <w:ilvl w:val="1"/>
          <w:numId w:val="2"/>
        </w:numPr>
        <w:spacing w:line="400" w:lineRule="exact"/>
        <w:rPr>
          <w:rFonts w:ascii="標楷體" w:eastAsia="標楷體" w:hAnsi="標楷體" w:hint="default"/>
          <w:sz w:val="28"/>
          <w:szCs w:val="28"/>
          <w:lang w:val="zh-TW"/>
        </w:rPr>
      </w:pPr>
      <w:r w:rsidRPr="004A5663">
        <w:rPr>
          <w:rFonts w:ascii="標楷體" w:eastAsia="標楷體" w:hAnsi="標楷體"/>
          <w:sz w:val="28"/>
          <w:szCs w:val="28"/>
          <w:lang w:val="zh-TW"/>
        </w:rPr>
        <w:t>冠狀動脈造影檢查，將導管放置於左右冠狀動脈開口注射顯影劑以檢查冠狀動脈是否狹窄或先天畸形等。</w:t>
      </w:r>
    </w:p>
    <w:p w:rsidR="00C6392E" w:rsidRPr="004A5663" w:rsidRDefault="00C6392E">
      <w:pPr>
        <w:pStyle w:val="10"/>
        <w:spacing w:line="400" w:lineRule="exact"/>
        <w:ind w:left="1200"/>
        <w:rPr>
          <w:rFonts w:ascii="標楷體" w:eastAsia="標楷體" w:hAnsi="標楷體" w:cs="Arial" w:hint="default"/>
          <w:sz w:val="28"/>
          <w:szCs w:val="28"/>
        </w:rPr>
      </w:pPr>
    </w:p>
    <w:p w:rsidR="00C6392E" w:rsidRPr="004A5663" w:rsidRDefault="00CA17CF">
      <w:pPr>
        <w:pStyle w:val="10"/>
        <w:numPr>
          <w:ilvl w:val="0"/>
          <w:numId w:val="2"/>
        </w:numPr>
        <w:spacing w:line="400" w:lineRule="exact"/>
        <w:rPr>
          <w:rFonts w:ascii="標楷體" w:eastAsia="標楷體" w:hAnsi="標楷體" w:hint="default"/>
          <w:b/>
          <w:lang w:val="zh-TW"/>
        </w:rPr>
      </w:pPr>
      <w:r w:rsidRPr="004A5663">
        <w:rPr>
          <w:rFonts w:ascii="標楷體" w:eastAsia="標楷體" w:hAnsi="標楷體"/>
          <w:b/>
          <w:lang w:val="zh-TW"/>
        </w:rPr>
        <w:t>可能會有哪些合併症呢？</w:t>
      </w:r>
    </w:p>
    <w:p w:rsidR="00C6392E" w:rsidRPr="004A5663" w:rsidRDefault="00CA17CF">
      <w:pPr>
        <w:pStyle w:val="10"/>
        <w:spacing w:line="400" w:lineRule="exact"/>
        <w:ind w:left="851"/>
        <w:rPr>
          <w:rFonts w:ascii="標楷體" w:eastAsia="標楷體" w:hAnsi="標楷體" w:cs="Arial" w:hint="default"/>
          <w:sz w:val="28"/>
          <w:szCs w:val="28"/>
          <w:lang w:val="zh-TW"/>
        </w:rPr>
      </w:pPr>
      <w:r w:rsidRPr="004A5663">
        <w:rPr>
          <w:rFonts w:ascii="標楷體" w:eastAsia="標楷體" w:hAnsi="標楷體"/>
          <w:sz w:val="28"/>
          <w:szCs w:val="28"/>
          <w:lang w:val="zh-TW"/>
        </w:rPr>
        <w:t>最常見的合併症是血腫（淤青），和動、靜脈瘻管。檢查過程中偶爾會引發併發症，如：心律不整、心肌梗塞、心臟或血管創傷、感染、顯影劑過敏、腎功能受損等。根據統計心導管檢查發生死亡的機率約為千分之一，冠狀動脈氣球擴張術及血管內支架</w:t>
      </w:r>
      <w:proofErr w:type="gramStart"/>
      <w:r w:rsidRPr="004A5663">
        <w:rPr>
          <w:rFonts w:ascii="標楷體" w:eastAsia="標楷體" w:hAnsi="標楷體"/>
          <w:sz w:val="28"/>
          <w:szCs w:val="28"/>
          <w:lang w:val="zh-TW"/>
        </w:rPr>
        <w:t>置放術的</w:t>
      </w:r>
      <w:proofErr w:type="gramEnd"/>
      <w:r w:rsidRPr="004A5663">
        <w:rPr>
          <w:rFonts w:ascii="標楷體" w:eastAsia="標楷體" w:hAnsi="標楷體"/>
          <w:sz w:val="28"/>
          <w:szCs w:val="28"/>
          <w:lang w:val="zh-TW"/>
        </w:rPr>
        <w:t>死亡率約百分之一。</w:t>
      </w:r>
    </w:p>
    <w:p w:rsidR="00C6392E" w:rsidRPr="004A5663" w:rsidRDefault="00C6392E">
      <w:pPr>
        <w:pStyle w:val="10"/>
        <w:spacing w:line="400" w:lineRule="exact"/>
        <w:ind w:left="1200"/>
        <w:rPr>
          <w:rFonts w:ascii="標楷體" w:eastAsia="標楷體" w:hAnsi="標楷體" w:cs="Arial" w:hint="default"/>
          <w:sz w:val="28"/>
          <w:szCs w:val="28"/>
        </w:rPr>
      </w:pPr>
    </w:p>
    <w:p w:rsidR="00C6392E" w:rsidRPr="004A5663" w:rsidRDefault="00C6392E">
      <w:pPr>
        <w:pStyle w:val="10"/>
        <w:spacing w:line="400" w:lineRule="exact"/>
        <w:ind w:left="1200"/>
        <w:rPr>
          <w:rFonts w:ascii="標楷體" w:eastAsia="標楷體" w:hAnsi="標楷體" w:cs="Arial" w:hint="default"/>
          <w:sz w:val="28"/>
          <w:szCs w:val="28"/>
        </w:rPr>
      </w:pPr>
    </w:p>
    <w:p w:rsidR="00C6392E" w:rsidRPr="004A5663" w:rsidRDefault="00CA17CF">
      <w:pPr>
        <w:pStyle w:val="10"/>
        <w:numPr>
          <w:ilvl w:val="0"/>
          <w:numId w:val="2"/>
        </w:numPr>
        <w:spacing w:line="400" w:lineRule="exact"/>
        <w:rPr>
          <w:rFonts w:ascii="標楷體" w:eastAsia="標楷體" w:hAnsi="標楷體" w:hint="default"/>
          <w:b/>
          <w:lang w:val="zh-TW"/>
        </w:rPr>
      </w:pPr>
      <w:r w:rsidRPr="004A5663">
        <w:rPr>
          <w:rFonts w:ascii="標楷體" w:eastAsia="標楷體" w:hAnsi="標楷體"/>
          <w:b/>
          <w:lang w:val="zh-TW"/>
        </w:rPr>
        <w:lastRenderedPageBreak/>
        <w:t>心導管檢查後的注意事項：</w:t>
      </w:r>
    </w:p>
    <w:p w:rsidR="00C6392E" w:rsidRPr="004A5663" w:rsidRDefault="00CA17CF">
      <w:pPr>
        <w:pStyle w:val="10"/>
        <w:numPr>
          <w:ilvl w:val="1"/>
          <w:numId w:val="2"/>
        </w:numPr>
        <w:spacing w:line="400" w:lineRule="exact"/>
        <w:rPr>
          <w:rFonts w:ascii="標楷體" w:eastAsia="標楷體" w:hAnsi="標楷體" w:hint="default"/>
          <w:sz w:val="28"/>
          <w:szCs w:val="28"/>
          <w:lang w:val="zh-TW"/>
        </w:rPr>
      </w:pPr>
      <w:r w:rsidRPr="004A5663">
        <w:rPr>
          <w:rFonts w:ascii="標楷體" w:eastAsia="標楷體" w:hAnsi="標楷體"/>
          <w:sz w:val="28"/>
          <w:szCs w:val="28"/>
          <w:lang w:val="zh-TW"/>
        </w:rPr>
        <w:t>醫師會視情況給予適當的藥物，遵從醫囑按時服藥，並定期回門診追蹤。</w:t>
      </w:r>
    </w:p>
    <w:p w:rsidR="00C6392E" w:rsidRPr="004A5663" w:rsidRDefault="00CA17CF">
      <w:pPr>
        <w:pStyle w:val="10"/>
        <w:numPr>
          <w:ilvl w:val="1"/>
          <w:numId w:val="2"/>
        </w:numPr>
        <w:spacing w:line="400" w:lineRule="exact"/>
        <w:rPr>
          <w:rFonts w:ascii="標楷體" w:eastAsia="標楷體" w:hAnsi="標楷體" w:hint="default"/>
          <w:sz w:val="28"/>
          <w:szCs w:val="28"/>
          <w:lang w:val="zh-TW"/>
        </w:rPr>
      </w:pPr>
      <w:r w:rsidRPr="004A5663">
        <w:rPr>
          <w:rFonts w:ascii="標楷體" w:eastAsia="標楷體" w:hAnsi="標楷體"/>
          <w:sz w:val="28"/>
          <w:szCs w:val="28"/>
          <w:lang w:val="zh-TW"/>
        </w:rPr>
        <w:t>如穿刺部位有異常的腫脹、疼痛等，請儘速返回門診就醫。</w:t>
      </w:r>
    </w:p>
    <w:p w:rsidR="00C6392E" w:rsidRPr="004A5663" w:rsidRDefault="00CA17CF">
      <w:pPr>
        <w:pStyle w:val="10"/>
        <w:numPr>
          <w:ilvl w:val="1"/>
          <w:numId w:val="2"/>
        </w:numPr>
        <w:spacing w:line="400" w:lineRule="exact"/>
        <w:rPr>
          <w:rFonts w:ascii="標楷體" w:eastAsia="標楷體" w:hAnsi="標楷體" w:hint="default"/>
          <w:sz w:val="28"/>
          <w:szCs w:val="28"/>
          <w:lang w:val="zh-TW"/>
        </w:rPr>
      </w:pPr>
      <w:r w:rsidRPr="004A5663">
        <w:rPr>
          <w:rFonts w:ascii="標楷體" w:eastAsia="標楷體" w:hAnsi="標楷體"/>
          <w:sz w:val="28"/>
          <w:szCs w:val="28"/>
          <w:lang w:val="zh-TW"/>
        </w:rPr>
        <w:t>如須服用抗凝血劑或抗血小板製劑，服用期間應避免肌肉注射及亂服成藥，若要接受牙科治療或其他侵入治療前應告知醫師目前所服用的藥物及可能必須</w:t>
      </w:r>
      <w:proofErr w:type="gramStart"/>
      <w:r w:rsidRPr="004A5663">
        <w:rPr>
          <w:rFonts w:ascii="標楷體" w:eastAsia="標楷體" w:hAnsi="標楷體"/>
          <w:sz w:val="28"/>
          <w:szCs w:val="28"/>
          <w:lang w:val="zh-TW"/>
        </w:rPr>
        <w:t>回診請原</w:t>
      </w:r>
      <w:proofErr w:type="gramEnd"/>
      <w:r w:rsidRPr="004A5663">
        <w:rPr>
          <w:rFonts w:ascii="標楷體" w:eastAsia="標楷體" w:hAnsi="標楷體"/>
          <w:sz w:val="28"/>
          <w:szCs w:val="28"/>
          <w:lang w:val="zh-TW"/>
        </w:rPr>
        <w:t>手術醫師評估。</w:t>
      </w:r>
    </w:p>
    <w:p w:rsidR="00C6392E" w:rsidRPr="004A5663" w:rsidRDefault="00C6392E">
      <w:pPr>
        <w:pStyle w:val="10"/>
        <w:spacing w:line="400" w:lineRule="exact"/>
        <w:ind w:left="1368"/>
        <w:rPr>
          <w:rFonts w:ascii="標楷體" w:eastAsia="標楷體" w:hAnsi="標楷體" w:cs="Arial" w:hint="default"/>
          <w:sz w:val="28"/>
          <w:szCs w:val="28"/>
        </w:rPr>
      </w:pPr>
    </w:p>
    <w:p w:rsidR="00C6392E" w:rsidRPr="004A5663" w:rsidRDefault="00CA17CF">
      <w:pPr>
        <w:pStyle w:val="10"/>
        <w:numPr>
          <w:ilvl w:val="0"/>
          <w:numId w:val="2"/>
        </w:numPr>
        <w:spacing w:line="400" w:lineRule="exact"/>
        <w:rPr>
          <w:rFonts w:ascii="標楷體" w:eastAsia="標楷體" w:hAnsi="標楷體" w:hint="default"/>
          <w:b/>
          <w:lang w:val="zh-TW"/>
        </w:rPr>
      </w:pPr>
      <w:r w:rsidRPr="004A5663">
        <w:rPr>
          <w:rFonts w:ascii="標楷體" w:eastAsia="標楷體" w:hAnsi="標楷體"/>
          <w:b/>
          <w:lang w:val="zh-TW"/>
        </w:rPr>
        <w:t>諮詢服務電話</w:t>
      </w:r>
    </w:p>
    <w:p w:rsidR="00C6392E" w:rsidRPr="004A5663" w:rsidRDefault="00CA17CF">
      <w:pPr>
        <w:pStyle w:val="A6"/>
        <w:spacing w:line="400" w:lineRule="exact"/>
        <w:ind w:firstLine="420"/>
        <w:rPr>
          <w:rFonts w:ascii="標楷體" w:eastAsia="標楷體" w:hAnsi="標楷體" w:cs="Arial" w:hint="default"/>
          <w:sz w:val="28"/>
          <w:szCs w:val="28"/>
        </w:rPr>
      </w:pPr>
      <w:r w:rsidRPr="004A5663">
        <w:rPr>
          <w:rFonts w:ascii="標楷體" w:eastAsia="標楷體" w:hAnsi="標楷體"/>
          <w:sz w:val="28"/>
          <w:szCs w:val="28"/>
          <w:lang w:val="zh-TW"/>
        </w:rPr>
        <w:t>諮詢電話：（</w:t>
      </w:r>
      <w:r w:rsidRPr="004A5663">
        <w:rPr>
          <w:rFonts w:ascii="標楷體" w:eastAsia="標楷體" w:hAnsi="標楷體"/>
          <w:sz w:val="28"/>
          <w:szCs w:val="28"/>
        </w:rPr>
        <w:t>02</w:t>
      </w:r>
      <w:r w:rsidRPr="004A5663">
        <w:rPr>
          <w:rFonts w:ascii="標楷體" w:eastAsia="標楷體" w:hAnsi="標楷體"/>
          <w:sz w:val="28"/>
          <w:szCs w:val="28"/>
          <w:lang w:val="zh-TW"/>
        </w:rPr>
        <w:t>）</w:t>
      </w:r>
      <w:r w:rsidRPr="004A5663">
        <w:rPr>
          <w:rFonts w:ascii="標楷體" w:eastAsia="標楷體" w:hAnsi="標楷體"/>
          <w:sz w:val="28"/>
          <w:szCs w:val="28"/>
        </w:rPr>
        <w:t>8966-7000</w:t>
      </w:r>
      <w:r w:rsidRPr="004A5663">
        <w:rPr>
          <w:rFonts w:ascii="標楷體" w:eastAsia="標楷體" w:hAnsi="標楷體"/>
          <w:sz w:val="28"/>
          <w:szCs w:val="28"/>
          <w:lang w:val="zh-TW"/>
        </w:rPr>
        <w:t>轉</w:t>
      </w:r>
      <w:r w:rsidR="006C72BA">
        <w:rPr>
          <w:rFonts w:ascii="標楷體" w:eastAsia="標楷體" w:hAnsi="標楷體"/>
          <w:sz w:val="28"/>
          <w:szCs w:val="28"/>
        </w:rPr>
        <w:t>4741</w:t>
      </w:r>
      <w:r w:rsidRPr="004A5663">
        <w:rPr>
          <w:rFonts w:ascii="標楷體" w:eastAsia="標楷體" w:hAnsi="標楷體"/>
          <w:sz w:val="28"/>
          <w:szCs w:val="28"/>
        </w:rPr>
        <w:t xml:space="preserve"> </w:t>
      </w:r>
    </w:p>
    <w:p w:rsidR="00C6392E" w:rsidRPr="004A5663" w:rsidRDefault="00390566">
      <w:pPr>
        <w:pStyle w:val="A6"/>
        <w:spacing w:line="400" w:lineRule="exact"/>
        <w:rPr>
          <w:rFonts w:ascii="標楷體" w:eastAsia="標楷體" w:hAnsi="標楷體" w:hint="default"/>
        </w:rPr>
      </w:pPr>
      <w:r w:rsidRPr="00390566">
        <w:rPr>
          <w:rFonts w:ascii="標楷體" w:eastAsia="標楷體" w:hAnsi="標楷體" w:hint="default"/>
        </w:rPr>
        <w:pict>
          <v:rect id="_x0000_s1026" style="position:absolute;margin-left:319.5pt;margin-top:612pt;width:213pt;height:102.75pt;z-index:251659264;visibility:visible;mso-wrap-distance-left:4.5pt;mso-wrap-distance-top:4.5pt;mso-wrap-distance-right:4.5pt;mso-wrap-distance-bottom:4.5pt;mso-position-horizontal-relative:page;mso-position-vertical-relative:page" strokeweight=".8pt">
            <v:stroke joinstyle="round"/>
            <v:textbox>
              <w:txbxContent>
                <w:p w:rsidR="00C6392E" w:rsidRPr="004A5663" w:rsidRDefault="00CA17CF">
                  <w:pPr>
                    <w:pStyle w:val="A6"/>
                    <w:spacing w:line="20" w:lineRule="atLeast"/>
                    <w:rPr>
                      <w:rFonts w:ascii="標楷體" w:eastAsia="標楷體" w:hAnsi="標楷體" w:cs="標楷體" w:hint="default"/>
                      <w:sz w:val="20"/>
                      <w:szCs w:val="20"/>
                    </w:rPr>
                  </w:pPr>
                  <w:r w:rsidRPr="004A5663">
                    <w:rPr>
                      <w:rFonts w:ascii="標楷體" w:eastAsia="標楷體" w:hAnsi="標楷體"/>
                      <w:sz w:val="20"/>
                      <w:szCs w:val="20"/>
                      <w:lang w:val="zh-TW"/>
                    </w:rPr>
                    <w:t>編印單位</w:t>
                  </w:r>
                  <w:r w:rsidR="00FB69AE">
                    <w:rPr>
                      <w:rFonts w:ascii="標楷體" w:eastAsia="標楷體" w:hAnsi="標楷體"/>
                      <w:sz w:val="20"/>
                      <w:szCs w:val="20"/>
                      <w:lang w:val="zh-TW"/>
                    </w:rPr>
                    <w:t>：</w:t>
                  </w:r>
                  <w:r w:rsidRPr="004A5663">
                    <w:rPr>
                      <w:rFonts w:ascii="標楷體" w:eastAsia="標楷體" w:hAnsi="標楷體"/>
                      <w:sz w:val="20"/>
                      <w:szCs w:val="20"/>
                    </w:rPr>
                    <w:t xml:space="preserve"> </w:t>
                  </w:r>
                  <w:r w:rsidR="004A5663">
                    <w:rPr>
                      <w:rFonts w:ascii="標楷體" w:eastAsia="標楷體" w:hAnsi="標楷體"/>
                      <w:sz w:val="20"/>
                      <w:szCs w:val="20"/>
                    </w:rPr>
                    <w:t>心臟血管內科</w:t>
                  </w:r>
                </w:p>
                <w:p w:rsidR="00C6392E" w:rsidRPr="004A5663" w:rsidRDefault="00CA17CF">
                  <w:pPr>
                    <w:pStyle w:val="A6"/>
                    <w:spacing w:line="20" w:lineRule="atLeast"/>
                    <w:rPr>
                      <w:rFonts w:ascii="標楷體" w:eastAsia="標楷體" w:hAnsi="標楷體" w:cs="標楷體" w:hint="default"/>
                      <w:sz w:val="20"/>
                      <w:szCs w:val="20"/>
                    </w:rPr>
                  </w:pPr>
                  <w:r w:rsidRPr="004A5663">
                    <w:rPr>
                      <w:rFonts w:ascii="標楷體" w:eastAsia="標楷體" w:hAnsi="標楷體"/>
                      <w:sz w:val="20"/>
                      <w:szCs w:val="20"/>
                      <w:lang w:val="zh-TW"/>
                    </w:rPr>
                    <w:t>編印日期</w:t>
                  </w:r>
                  <w:r w:rsidR="00FB69AE">
                    <w:rPr>
                      <w:rFonts w:ascii="標楷體" w:eastAsia="標楷體" w:hAnsi="標楷體"/>
                      <w:sz w:val="20"/>
                      <w:szCs w:val="20"/>
                      <w:lang w:val="zh-TW"/>
                    </w:rPr>
                    <w:t>：</w:t>
                  </w:r>
                  <w:r w:rsidR="006C72BA">
                    <w:rPr>
                      <w:rFonts w:ascii="標楷體" w:eastAsia="標楷體" w:hAnsi="標楷體"/>
                      <w:sz w:val="20"/>
                      <w:szCs w:val="20"/>
                    </w:rPr>
                    <w:t xml:space="preserve"> 2023</w:t>
                  </w:r>
                  <w:r w:rsidRPr="004A5663">
                    <w:rPr>
                      <w:rFonts w:ascii="標楷體" w:eastAsia="標楷體" w:hAnsi="標楷體"/>
                      <w:sz w:val="20"/>
                      <w:szCs w:val="20"/>
                      <w:lang w:val="zh-TW"/>
                    </w:rPr>
                    <w:t xml:space="preserve">年 </w:t>
                  </w:r>
                  <w:r w:rsidR="006C72BA">
                    <w:rPr>
                      <w:rFonts w:ascii="標楷體" w:eastAsia="標楷體" w:hAnsi="標楷體"/>
                      <w:sz w:val="20"/>
                      <w:szCs w:val="20"/>
                      <w:lang w:val="zh-TW"/>
                    </w:rPr>
                    <w:t>11</w:t>
                  </w:r>
                  <w:r w:rsidRPr="004A5663">
                    <w:rPr>
                      <w:rFonts w:ascii="標楷體" w:eastAsia="標楷體" w:hAnsi="標楷體"/>
                      <w:sz w:val="20"/>
                      <w:szCs w:val="20"/>
                      <w:lang w:val="zh-TW"/>
                    </w:rPr>
                    <w:t xml:space="preserve"> 月</w:t>
                  </w:r>
                  <w:r w:rsidR="006C72BA">
                    <w:rPr>
                      <w:rFonts w:ascii="標楷體" w:eastAsia="標楷體" w:hAnsi="標楷體"/>
                      <w:sz w:val="20"/>
                      <w:szCs w:val="20"/>
                      <w:lang w:val="zh-TW"/>
                    </w:rPr>
                    <w:t xml:space="preserve"> 29</w:t>
                  </w:r>
                  <w:r w:rsidRPr="004A5663">
                    <w:rPr>
                      <w:rFonts w:ascii="標楷體" w:eastAsia="標楷體" w:hAnsi="標楷體"/>
                      <w:sz w:val="20"/>
                      <w:szCs w:val="20"/>
                      <w:lang w:val="zh-TW"/>
                    </w:rPr>
                    <w:t>日</w:t>
                  </w:r>
                  <w:r w:rsidR="004A5663">
                    <w:rPr>
                      <w:rFonts w:ascii="標楷體" w:eastAsia="標楷體" w:hAnsi="標楷體"/>
                      <w:sz w:val="20"/>
                      <w:szCs w:val="20"/>
                      <w:lang w:val="zh-TW"/>
                    </w:rPr>
                    <w:t xml:space="preserve"> 第</w:t>
                  </w:r>
                  <w:r w:rsidR="006C72BA">
                    <w:rPr>
                      <w:rFonts w:ascii="標楷體" w:eastAsia="標楷體" w:hAnsi="標楷體"/>
                      <w:sz w:val="20"/>
                      <w:szCs w:val="20"/>
                      <w:lang w:val="zh-TW"/>
                    </w:rPr>
                    <w:t xml:space="preserve">3 </w:t>
                  </w:r>
                  <w:r w:rsidR="004A5663">
                    <w:rPr>
                      <w:rFonts w:ascii="標楷體" w:eastAsia="標楷體" w:hAnsi="標楷體"/>
                      <w:sz w:val="20"/>
                      <w:szCs w:val="20"/>
                      <w:lang w:val="zh-TW"/>
                    </w:rPr>
                    <w:t>版</w:t>
                  </w:r>
                </w:p>
                <w:p w:rsidR="00C6392E" w:rsidRPr="004A5663" w:rsidRDefault="00CA17CF">
                  <w:pPr>
                    <w:pStyle w:val="A6"/>
                    <w:spacing w:line="20" w:lineRule="atLeast"/>
                    <w:rPr>
                      <w:rFonts w:ascii="標楷體" w:eastAsia="標楷體" w:hAnsi="標楷體" w:cs="標楷體" w:hint="default"/>
                      <w:color w:val="000080"/>
                      <w:sz w:val="20"/>
                      <w:szCs w:val="20"/>
                      <w:u w:color="000080"/>
                    </w:rPr>
                  </w:pPr>
                  <w:r w:rsidRPr="004A5663">
                    <w:rPr>
                      <w:rFonts w:ascii="標楷體" w:eastAsia="標楷體" w:hAnsi="標楷體"/>
                      <w:sz w:val="20"/>
                      <w:szCs w:val="20"/>
                      <w:lang w:val="zh-TW"/>
                    </w:rPr>
                    <w:t>全院編碼</w:t>
                  </w:r>
                  <w:r w:rsidR="00FB69AE">
                    <w:rPr>
                      <w:rFonts w:ascii="標楷體" w:eastAsia="標楷體" w:hAnsi="標楷體"/>
                      <w:sz w:val="20"/>
                      <w:szCs w:val="20"/>
                      <w:lang w:val="zh-TW"/>
                    </w:rPr>
                    <w:t>：</w:t>
                  </w:r>
                  <w:r w:rsidRPr="004A5663">
                    <w:rPr>
                      <w:rFonts w:ascii="標楷體" w:eastAsia="標楷體" w:hAnsi="標楷體"/>
                      <w:sz w:val="20"/>
                      <w:szCs w:val="20"/>
                    </w:rPr>
                    <w:t xml:space="preserve"> </w:t>
                  </w:r>
                  <w:r w:rsidRPr="004A5663">
                    <w:rPr>
                      <w:rFonts w:ascii="標楷體" w:eastAsia="標楷體" w:hAnsi="標楷體"/>
                      <w:color w:val="000080"/>
                      <w:sz w:val="20"/>
                      <w:szCs w:val="20"/>
                      <w:u w:color="000080"/>
                      <w:lang w:val="zh-TW"/>
                    </w:rPr>
                    <w:t>亞東醫院出版品</w:t>
                  </w:r>
                  <w:r w:rsidRPr="004A5663">
                    <w:rPr>
                      <w:rFonts w:ascii="標楷體" w:eastAsia="標楷體" w:hAnsi="標楷體"/>
                      <w:color w:val="000080"/>
                      <w:sz w:val="20"/>
                      <w:szCs w:val="20"/>
                      <w:u w:color="000080"/>
                    </w:rPr>
                    <w:t xml:space="preserve"> SH110</w:t>
                  </w:r>
                </w:p>
                <w:p w:rsidR="00C6392E" w:rsidRPr="00FB69AE" w:rsidRDefault="00CA17CF">
                  <w:pPr>
                    <w:pStyle w:val="A6"/>
                    <w:spacing w:line="20" w:lineRule="atLeast"/>
                    <w:rPr>
                      <w:rFonts w:ascii="標楷體" w:eastAsia="標楷體" w:hAnsi="標楷體" w:hint="default"/>
                      <w:color w:val="800000"/>
                      <w:sz w:val="20"/>
                      <w:szCs w:val="20"/>
                      <w:u w:color="800000"/>
                      <w:lang w:val="zh-TW"/>
                    </w:rPr>
                  </w:pPr>
                  <w:r w:rsidRPr="004A5663">
                    <w:rPr>
                      <w:rFonts w:ascii="標楷體" w:eastAsia="標楷體" w:hAnsi="標楷體" w:cs="標楷體"/>
                      <w:sz w:val="20"/>
                      <w:szCs w:val="20"/>
                    </w:rPr>
                    <w:br/>
                  </w:r>
                  <w:r w:rsidRPr="004A5663">
                    <w:rPr>
                      <w:rFonts w:ascii="標楷體" w:eastAsia="標楷體" w:hAnsi="標楷體"/>
                      <w:color w:val="800000"/>
                      <w:sz w:val="20"/>
                      <w:szCs w:val="20"/>
                      <w:u w:color="800000"/>
                      <w:lang w:val="zh-TW"/>
                    </w:rPr>
                    <w:t>宗    旨</w:t>
                  </w:r>
                  <w:r w:rsidR="00FB69AE" w:rsidRPr="00FB69AE">
                    <w:rPr>
                      <w:rFonts w:ascii="標楷體" w:eastAsia="標楷體" w:hAnsi="標楷體"/>
                      <w:color w:val="800000"/>
                      <w:sz w:val="20"/>
                      <w:szCs w:val="20"/>
                      <w:u w:color="800000"/>
                      <w:lang w:val="zh-TW"/>
                    </w:rPr>
                    <w:t>：</w:t>
                  </w:r>
                  <w:r w:rsidRPr="00FB69AE">
                    <w:rPr>
                      <w:rFonts w:ascii="標楷體" w:eastAsia="標楷體" w:hAnsi="標楷體"/>
                      <w:color w:val="800000"/>
                      <w:sz w:val="20"/>
                      <w:szCs w:val="20"/>
                      <w:u w:color="800000"/>
                      <w:lang w:val="zh-TW"/>
                    </w:rPr>
                    <w:t xml:space="preserve"> </w:t>
                  </w:r>
                  <w:r w:rsidRPr="004A5663">
                    <w:rPr>
                      <w:rFonts w:ascii="標楷體" w:eastAsia="標楷體" w:hAnsi="標楷體"/>
                      <w:color w:val="800000"/>
                      <w:sz w:val="20"/>
                      <w:szCs w:val="20"/>
                      <w:u w:color="800000"/>
                      <w:lang w:val="zh-TW"/>
                    </w:rPr>
                    <w:t>持續提升醫療品質</w:t>
                  </w:r>
                  <w:r w:rsidRPr="00FB69AE">
                    <w:rPr>
                      <w:rFonts w:ascii="標楷體" w:eastAsia="標楷體" w:hAnsi="標楷體"/>
                      <w:color w:val="800000"/>
                      <w:sz w:val="20"/>
                      <w:szCs w:val="20"/>
                      <w:u w:color="800000"/>
                      <w:lang w:val="zh-TW"/>
                    </w:rPr>
                    <w:br/>
                  </w:r>
                  <w:r w:rsidRPr="004A5663">
                    <w:rPr>
                      <w:rFonts w:ascii="標楷體" w:eastAsia="標楷體" w:hAnsi="標楷體"/>
                      <w:color w:val="800000"/>
                      <w:sz w:val="20"/>
                      <w:szCs w:val="20"/>
                      <w:u w:color="800000"/>
                      <w:lang w:val="zh-TW"/>
                    </w:rPr>
                    <w:t xml:space="preserve">          </w:t>
                  </w:r>
                  <w:r w:rsidR="00FB69AE">
                    <w:rPr>
                      <w:rFonts w:ascii="標楷體" w:eastAsia="標楷體" w:hAnsi="標楷體"/>
                      <w:color w:val="800000"/>
                      <w:sz w:val="20"/>
                      <w:szCs w:val="20"/>
                      <w:u w:color="800000"/>
                      <w:lang w:val="zh-TW"/>
                    </w:rPr>
                    <w:t xml:space="preserve"> </w:t>
                  </w:r>
                  <w:r w:rsidRPr="004A5663">
                    <w:rPr>
                      <w:rFonts w:ascii="標楷體" w:eastAsia="標楷體" w:hAnsi="標楷體"/>
                      <w:color w:val="800000"/>
                      <w:sz w:val="20"/>
                      <w:szCs w:val="20"/>
                      <w:u w:color="800000"/>
                      <w:lang w:val="zh-TW"/>
                    </w:rPr>
                    <w:t>善盡社會醫療責任</w:t>
                  </w:r>
                </w:p>
                <w:p w:rsidR="00C6392E" w:rsidRPr="004A5663" w:rsidRDefault="00CA17CF">
                  <w:pPr>
                    <w:pStyle w:val="A6"/>
                    <w:spacing w:line="20" w:lineRule="atLeast"/>
                    <w:rPr>
                      <w:rFonts w:ascii="標楷體" w:eastAsia="標楷體" w:hAnsi="標楷體" w:hint="default"/>
                    </w:rPr>
                  </w:pPr>
                  <w:r w:rsidRPr="004A5663">
                    <w:rPr>
                      <w:rFonts w:ascii="標楷體" w:eastAsia="標楷體" w:hAnsi="標楷體"/>
                      <w:color w:val="800000"/>
                      <w:sz w:val="20"/>
                      <w:szCs w:val="20"/>
                      <w:u w:color="800000"/>
                      <w:lang w:val="zh-TW"/>
                    </w:rPr>
                    <w:t>願    景</w:t>
                  </w:r>
                  <w:r w:rsidR="00FB69AE" w:rsidRPr="00FB69AE">
                    <w:rPr>
                      <w:rFonts w:ascii="標楷體" w:eastAsia="標楷體" w:hAnsi="標楷體"/>
                      <w:color w:val="800000"/>
                      <w:sz w:val="20"/>
                      <w:szCs w:val="20"/>
                      <w:u w:color="800000"/>
                      <w:lang w:val="zh-TW"/>
                    </w:rPr>
                    <w:t>：</w:t>
                  </w:r>
                  <w:r w:rsidRPr="00FB69AE">
                    <w:rPr>
                      <w:rFonts w:ascii="標楷體" w:eastAsia="標楷體" w:hAnsi="標楷體"/>
                      <w:color w:val="800000"/>
                      <w:sz w:val="20"/>
                      <w:szCs w:val="20"/>
                      <w:u w:color="800000"/>
                      <w:lang w:val="zh-TW"/>
                    </w:rPr>
                    <w:t xml:space="preserve"> </w:t>
                  </w:r>
                  <w:r w:rsidRPr="004A5663">
                    <w:rPr>
                      <w:rFonts w:ascii="標楷體" w:eastAsia="標楷體" w:hAnsi="標楷體"/>
                      <w:color w:val="800000"/>
                      <w:sz w:val="20"/>
                      <w:szCs w:val="20"/>
                      <w:u w:color="800000"/>
                      <w:lang w:val="zh-TW"/>
                    </w:rPr>
                    <w:t>成為民眾首選的醫學中心</w:t>
                  </w:r>
                </w:p>
              </w:txbxContent>
            </v:textbox>
            <w10:wrap type="square" anchorx="page" anchory="page"/>
          </v:rect>
        </w:pict>
      </w:r>
    </w:p>
    <w:sectPr w:rsidR="00C6392E" w:rsidRPr="004A5663" w:rsidSect="00C6392E">
      <w:footerReference w:type="default" r:id="rId7"/>
      <w:pgSz w:w="11900" w:h="16840"/>
      <w:pgMar w:top="1418" w:right="1418" w:bottom="1418" w:left="1418" w:header="851" w:footer="5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7CF" w:rsidRDefault="00CA17CF" w:rsidP="00C6392E">
      <w:r>
        <w:separator/>
      </w:r>
    </w:p>
  </w:endnote>
  <w:endnote w:type="continuationSeparator" w:id="1">
    <w:p w:rsidR="00CA17CF" w:rsidRDefault="00CA17CF" w:rsidP="00C639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PingFang TC Regular">
    <w:altName w:val="Times New Roman"/>
    <w:charset w:val="00"/>
    <w:family w:val="roman"/>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PingFang TC Semibold">
    <w:altName w:val="Times New Roman"/>
    <w:panose1 w:val="00000000000000000000"/>
    <w:charset w:val="00"/>
    <w:family w:val="roman"/>
    <w:notTrueType/>
    <w:pitch w:val="default"/>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92E" w:rsidRDefault="00C6392E">
    <w:pPr>
      <w:pStyle w:val="a5"/>
      <w:jc w:val="right"/>
    </w:pPr>
  </w:p>
  <w:p w:rsidR="00C6392E" w:rsidRPr="004A5663" w:rsidRDefault="00CA17CF">
    <w:pPr>
      <w:pStyle w:val="A6"/>
      <w:spacing w:line="400" w:lineRule="exact"/>
      <w:jc w:val="center"/>
      <w:rPr>
        <w:rFonts w:ascii="標楷體" w:eastAsia="標楷體" w:hAnsi="標楷體" w:hint="default"/>
      </w:rPr>
    </w:pPr>
    <w:r w:rsidRPr="004A5663">
      <w:rPr>
        <w:rFonts w:ascii="標楷體" w:eastAsia="標楷體" w:hAnsi="標楷體"/>
        <w:kern w:val="0"/>
        <w:sz w:val="28"/>
        <w:szCs w:val="28"/>
        <w:lang w:val="zh-TW"/>
      </w:rPr>
      <w:t>亞東紀念醫院</w:t>
    </w:r>
    <w:r w:rsidR="004A5663">
      <w:rPr>
        <w:rFonts w:ascii="標楷體" w:eastAsia="標楷體" w:hAnsi="標楷體"/>
        <w:kern w:val="0"/>
        <w:sz w:val="28"/>
        <w:szCs w:val="28"/>
        <w:lang w:val="zh-TW"/>
      </w:rPr>
      <w:t xml:space="preserve"> </w:t>
    </w:r>
    <w:r w:rsidRPr="004A5663">
      <w:rPr>
        <w:rFonts w:ascii="標楷體" w:eastAsia="標楷體" w:hAnsi="標楷體"/>
        <w:kern w:val="0"/>
        <w:sz w:val="28"/>
        <w:szCs w:val="28"/>
        <w:lang w:val="zh-TW"/>
      </w:rPr>
      <w:t>祝您健康</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7CF" w:rsidRDefault="00CA17CF" w:rsidP="00C6392E">
      <w:r>
        <w:separator/>
      </w:r>
    </w:p>
  </w:footnote>
  <w:footnote w:type="continuationSeparator" w:id="1">
    <w:p w:rsidR="00CA17CF" w:rsidRDefault="00CA17CF" w:rsidP="00C63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41D7D"/>
    <w:multiLevelType w:val="hybridMultilevel"/>
    <w:tmpl w:val="84C63084"/>
    <w:numStyleLink w:val="1"/>
  </w:abstractNum>
  <w:abstractNum w:abstractNumId="1">
    <w:nsid w:val="61136EE6"/>
    <w:multiLevelType w:val="hybridMultilevel"/>
    <w:tmpl w:val="84C63084"/>
    <w:styleLink w:val="1"/>
    <w:lvl w:ilvl="0" w:tplc="838C204E">
      <w:start w:val="1"/>
      <w:numFmt w:val="ideographLegalTraditional"/>
      <w:lvlText w:val="%1."/>
      <w:lvlJc w:val="left"/>
      <w:pPr>
        <w:ind w:left="465"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AFA8600A">
      <w:start w:val="1"/>
      <w:numFmt w:val="ideographDigit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tplc="CF941ABE">
      <w:start w:val="1"/>
      <w:numFmt w:val="ideographDigital"/>
      <w:lvlText w:val="(%3)"/>
      <w:lvlJc w:val="left"/>
      <w:pPr>
        <w:ind w:left="1200" w:hanging="480"/>
      </w:pPr>
      <w:rPr>
        <w:rFonts w:hAnsi="Arial Unicode MS"/>
        <w:caps w:val="0"/>
        <w:smallCaps w:val="0"/>
        <w:strike w:val="0"/>
        <w:dstrike w:val="0"/>
        <w:outline w:val="0"/>
        <w:emboss w:val="0"/>
        <w:imprint w:val="0"/>
        <w:spacing w:val="0"/>
        <w:w w:val="100"/>
        <w:kern w:val="0"/>
        <w:position w:val="0"/>
        <w:highlight w:val="none"/>
        <w:vertAlign w:val="baseline"/>
      </w:rPr>
    </w:lvl>
    <w:lvl w:ilvl="3" w:tplc="6DFCD28A">
      <w:start w:val="1"/>
      <w:numFmt w:val="decimal"/>
      <w:lvlText w:val="%4."/>
      <w:lvlJc w:val="left"/>
      <w:pPr>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 w:ilvl="4" w:tplc="8AF428FC">
      <w:start w:val="1"/>
      <w:numFmt w:val="decimal"/>
      <w:lvlText w:val="(%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tplc="8F7AA686">
      <w:start w:val="1"/>
      <w:numFmt w:val="upperRoman"/>
      <w:lvlText w:val="%6."/>
      <w:lvlJc w:val="left"/>
      <w:pPr>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tplc="FB163C0A">
      <w:start w:val="1"/>
      <w:numFmt w:val="upperLetter"/>
      <w:lvlText w:val="%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tplc="C7C8C374">
      <w:start w:val="1"/>
      <w:numFmt w:val="lowerLetter"/>
      <w:lvlText w:val="%8."/>
      <w:lvlJc w:val="left"/>
      <w:pPr>
        <w:ind w:left="4320" w:hanging="1800"/>
      </w:pPr>
      <w:rPr>
        <w:rFonts w:hAnsi="Arial Unicode MS"/>
        <w:caps w:val="0"/>
        <w:smallCaps w:val="0"/>
        <w:strike w:val="0"/>
        <w:dstrike w:val="0"/>
        <w:outline w:val="0"/>
        <w:emboss w:val="0"/>
        <w:imprint w:val="0"/>
        <w:spacing w:val="0"/>
        <w:w w:val="100"/>
        <w:kern w:val="0"/>
        <w:position w:val="0"/>
        <w:highlight w:val="none"/>
        <w:vertAlign w:val="baseline"/>
      </w:rPr>
    </w:lvl>
    <w:lvl w:ilvl="8" w:tplc="B6A8F960">
      <w:start w:val="1"/>
      <w:numFmt w:val="lowerLetter"/>
      <w:lvlText w:val="%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80"/>
  <w:characterSpacingControl w:val="doNotCompress"/>
  <w:hdrShapeDefaults>
    <o:shapedefaults v:ext="edit" spidmax="5121"/>
  </w:hdrShapeDefaults>
  <w:footnotePr>
    <w:footnote w:id="0"/>
    <w:footnote w:id="1"/>
  </w:footnotePr>
  <w:endnotePr>
    <w:endnote w:id="0"/>
    <w:endnote w:id="1"/>
  </w:endnotePr>
  <w:compat>
    <w:useFELayout/>
  </w:compat>
  <w:rsids>
    <w:rsidRoot w:val="00C6392E"/>
    <w:rsid w:val="00390566"/>
    <w:rsid w:val="004A5663"/>
    <w:rsid w:val="006254CA"/>
    <w:rsid w:val="006C72BA"/>
    <w:rsid w:val="00C6392E"/>
    <w:rsid w:val="00CA17CF"/>
    <w:rsid w:val="00FB69A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6392E"/>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6392E"/>
    <w:rPr>
      <w:u w:val="single"/>
    </w:rPr>
  </w:style>
  <w:style w:type="table" w:customStyle="1" w:styleId="TableNormal">
    <w:name w:val="Table Normal"/>
    <w:rsid w:val="00C6392E"/>
    <w:tblPr>
      <w:tblInd w:w="0" w:type="dxa"/>
      <w:tblCellMar>
        <w:top w:w="0" w:type="dxa"/>
        <w:left w:w="0" w:type="dxa"/>
        <w:bottom w:w="0" w:type="dxa"/>
        <w:right w:w="0" w:type="dxa"/>
      </w:tblCellMar>
    </w:tblPr>
  </w:style>
  <w:style w:type="paragraph" w:customStyle="1" w:styleId="a4">
    <w:name w:val="頁首與頁尾"/>
    <w:rsid w:val="00C6392E"/>
    <w:pPr>
      <w:tabs>
        <w:tab w:val="right" w:pos="9020"/>
      </w:tabs>
    </w:pPr>
    <w:rPr>
      <w:rFonts w:ascii="PingFang TC Regular" w:hAnsi="PingFang TC Regular" w:cs="Arial Unicode MS"/>
      <w:color w:val="000000"/>
      <w:sz w:val="24"/>
      <w:szCs w:val="24"/>
      <w:shd w:val="nil"/>
    </w:rPr>
  </w:style>
  <w:style w:type="paragraph" w:styleId="a5">
    <w:name w:val="footer"/>
    <w:rsid w:val="00C6392E"/>
    <w:pPr>
      <w:widowControl w:val="0"/>
      <w:tabs>
        <w:tab w:val="center" w:pos="4153"/>
        <w:tab w:val="right" w:pos="8306"/>
      </w:tabs>
    </w:pPr>
    <w:rPr>
      <w:rFonts w:cs="Arial Unicode MS"/>
      <w:color w:val="000000"/>
      <w:kern w:val="2"/>
      <w:u w:color="000000"/>
      <w:shd w:val="nil"/>
    </w:rPr>
  </w:style>
  <w:style w:type="paragraph" w:customStyle="1" w:styleId="A6">
    <w:name w:val="內文 A"/>
    <w:rsid w:val="00C6392E"/>
    <w:pPr>
      <w:widowControl w:val="0"/>
    </w:pPr>
    <w:rPr>
      <w:rFonts w:ascii="Arial Unicode MS" w:hAnsi="Arial Unicode MS" w:cs="Arial Unicode MS" w:hint="eastAsia"/>
      <w:color w:val="000000"/>
      <w:kern w:val="2"/>
      <w:sz w:val="24"/>
      <w:szCs w:val="24"/>
      <w:u w:color="000000"/>
      <w:shd w:val="nil"/>
    </w:rPr>
  </w:style>
  <w:style w:type="paragraph" w:customStyle="1" w:styleId="10">
    <w:name w:val="樣式1"/>
    <w:rsid w:val="00C6392E"/>
    <w:pPr>
      <w:widowControl w:val="0"/>
    </w:pPr>
    <w:rPr>
      <w:rFonts w:ascii="Arial Unicode MS" w:hAnsi="Arial Unicode MS" w:cs="Arial Unicode MS" w:hint="eastAsia"/>
      <w:color w:val="000000"/>
      <w:kern w:val="2"/>
      <w:sz w:val="32"/>
      <w:szCs w:val="32"/>
      <w:u w:color="000000"/>
      <w:shd w:val="nil"/>
    </w:rPr>
  </w:style>
  <w:style w:type="numbering" w:customStyle="1" w:styleId="1">
    <w:name w:val="已輸入樣式 1"/>
    <w:rsid w:val="00C6392E"/>
    <w:pPr>
      <w:numPr>
        <w:numId w:val="1"/>
      </w:numPr>
    </w:pPr>
  </w:style>
  <w:style w:type="paragraph" w:styleId="a7">
    <w:name w:val="header"/>
    <w:basedOn w:val="a"/>
    <w:link w:val="a8"/>
    <w:uiPriority w:val="99"/>
    <w:semiHidden/>
    <w:unhideWhenUsed/>
    <w:rsid w:val="004A5663"/>
    <w:pPr>
      <w:tabs>
        <w:tab w:val="center" w:pos="4153"/>
        <w:tab w:val="right" w:pos="8306"/>
      </w:tabs>
      <w:snapToGrid w:val="0"/>
    </w:pPr>
    <w:rPr>
      <w:sz w:val="20"/>
      <w:szCs w:val="20"/>
    </w:rPr>
  </w:style>
  <w:style w:type="character" w:customStyle="1" w:styleId="a8">
    <w:name w:val="頁首 字元"/>
    <w:basedOn w:val="a0"/>
    <w:link w:val="a7"/>
    <w:uiPriority w:val="99"/>
    <w:semiHidden/>
    <w:rsid w:val="004A5663"/>
    <w:rPr>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PingFang TC Semibold"/>
        <a:ea typeface="細明體"/>
        <a:cs typeface="PingFang TC Semibold"/>
      </a:majorFont>
      <a:minorFont>
        <a:latin typeface="PingFang TC Regular"/>
        <a:ea typeface="新細明體"/>
        <a:cs typeface="PingFang TC Regula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femh400</dc:creator>
  <cp:lastModifiedBy>femhd10500</cp:lastModifiedBy>
  <cp:revision>2</cp:revision>
  <dcterms:created xsi:type="dcterms:W3CDTF">2023-11-29T06:28:00Z</dcterms:created>
  <dcterms:modified xsi:type="dcterms:W3CDTF">2023-11-29T06:28:00Z</dcterms:modified>
</cp:coreProperties>
</file>